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31A" w:rsidRDefault="0067431A" w:rsidP="0067431A">
      <w:pPr>
        <w:autoSpaceDE w:val="0"/>
        <w:autoSpaceDN w:val="0"/>
        <w:adjustRightInd w:val="0"/>
        <w:jc w:val="right"/>
        <w:rPr>
          <w:b/>
          <w:bCs/>
        </w:rPr>
      </w:pPr>
    </w:p>
    <w:p w:rsidR="00A96B4C" w:rsidRDefault="00A96B4C" w:rsidP="00A96B4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UCHWAŁA Nr </w:t>
      </w:r>
      <w:r w:rsidR="003832D0">
        <w:rPr>
          <w:b/>
          <w:bCs/>
        </w:rPr>
        <w:t>2843</w:t>
      </w:r>
      <w:r>
        <w:rPr>
          <w:b/>
          <w:bCs/>
        </w:rPr>
        <w:t>/1</w:t>
      </w:r>
      <w:r w:rsidR="00BE2DD4">
        <w:rPr>
          <w:b/>
          <w:bCs/>
        </w:rPr>
        <w:t>7</w:t>
      </w:r>
    </w:p>
    <w:p w:rsidR="00A96B4C" w:rsidRDefault="00A96B4C" w:rsidP="00A96B4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ZARZĄDU WOJEWÓDZTWA ŚWIĘTOKRZYSKIEGO</w:t>
      </w:r>
    </w:p>
    <w:p w:rsidR="00A96B4C" w:rsidRDefault="009F0D48" w:rsidP="00A96B4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Z DNIA </w:t>
      </w:r>
      <w:r w:rsidR="003832D0">
        <w:rPr>
          <w:b/>
          <w:bCs/>
        </w:rPr>
        <w:t xml:space="preserve">19 </w:t>
      </w:r>
      <w:bookmarkStart w:id="0" w:name="_GoBack"/>
      <w:bookmarkEnd w:id="0"/>
      <w:r w:rsidR="00A96B4C">
        <w:rPr>
          <w:b/>
          <w:bCs/>
        </w:rPr>
        <w:t>LIPCA 201</w:t>
      </w:r>
      <w:r w:rsidR="00BE2DD4">
        <w:rPr>
          <w:b/>
          <w:bCs/>
        </w:rPr>
        <w:t>7</w:t>
      </w:r>
      <w:r w:rsidR="00A96B4C">
        <w:rPr>
          <w:b/>
          <w:bCs/>
        </w:rPr>
        <w:t xml:space="preserve"> r.</w:t>
      </w:r>
    </w:p>
    <w:p w:rsidR="00A96B4C" w:rsidRDefault="00A96B4C" w:rsidP="00A96B4C">
      <w:pPr>
        <w:autoSpaceDE w:val="0"/>
        <w:autoSpaceDN w:val="0"/>
        <w:adjustRightInd w:val="0"/>
        <w:rPr>
          <w:b/>
          <w:bCs/>
        </w:rPr>
      </w:pPr>
    </w:p>
    <w:p w:rsidR="00A96B4C" w:rsidRDefault="00A96B4C" w:rsidP="00A96B4C">
      <w:pPr>
        <w:autoSpaceDE w:val="0"/>
        <w:autoSpaceDN w:val="0"/>
        <w:adjustRightInd w:val="0"/>
        <w:rPr>
          <w:b/>
          <w:bCs/>
        </w:rPr>
      </w:pPr>
    </w:p>
    <w:p w:rsidR="00A96B4C" w:rsidRDefault="00A96B4C" w:rsidP="00A96B4C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 xml:space="preserve">W SPRAWIE: </w:t>
      </w:r>
      <w:r w:rsidRPr="005613E4">
        <w:rPr>
          <w:b/>
          <w:bCs/>
        </w:rPr>
        <w:t>ZASAD, TRYBU I TERMINÓW OPRACOWANIA MATERIAŁÓW DO PROJEKTU UCHWAŁY BUDŻETOWEJ</w:t>
      </w:r>
      <w:r w:rsidR="00671D49" w:rsidRPr="005613E4">
        <w:rPr>
          <w:b/>
          <w:bCs/>
        </w:rPr>
        <w:t xml:space="preserve"> NA 201</w:t>
      </w:r>
      <w:r w:rsidR="00BE2DD4">
        <w:rPr>
          <w:b/>
          <w:bCs/>
        </w:rPr>
        <w:t>8</w:t>
      </w:r>
      <w:r w:rsidR="00671D49" w:rsidRPr="005613E4">
        <w:rPr>
          <w:b/>
          <w:bCs/>
        </w:rPr>
        <w:t xml:space="preserve"> ROK</w:t>
      </w:r>
      <w:r w:rsidRPr="005613E4">
        <w:rPr>
          <w:b/>
          <w:bCs/>
        </w:rPr>
        <w:t xml:space="preserve"> I PROJEKTU UCHWA</w:t>
      </w:r>
      <w:r w:rsidRPr="005613E4">
        <w:rPr>
          <w:rFonts w:ascii="TimesNewRomanPS-BoldMT" w:hAnsi="TimesNewRomanPS-BoldMT" w:cs="TimesNewRomanPS-BoldMT"/>
          <w:b/>
          <w:bCs/>
        </w:rPr>
        <w:t>Ł</w:t>
      </w:r>
      <w:r w:rsidRPr="005613E4">
        <w:rPr>
          <w:b/>
          <w:bCs/>
        </w:rPr>
        <w:t xml:space="preserve">Y W SPRAWIE WIELOLETNIEJ PROGNOZY FINANSOWEJ  </w:t>
      </w:r>
      <w:r w:rsidR="00A30734" w:rsidRPr="005613E4">
        <w:rPr>
          <w:b/>
          <w:bCs/>
        </w:rPr>
        <w:t>NA LATA 201</w:t>
      </w:r>
      <w:r w:rsidR="00BE2DD4">
        <w:rPr>
          <w:b/>
          <w:bCs/>
        </w:rPr>
        <w:t>8</w:t>
      </w:r>
      <w:r w:rsidR="00A30734" w:rsidRPr="005613E4">
        <w:rPr>
          <w:b/>
          <w:bCs/>
        </w:rPr>
        <w:t xml:space="preserve"> - …</w:t>
      </w:r>
      <w:r w:rsidR="00671D49">
        <w:rPr>
          <w:b/>
          <w:bCs/>
        </w:rPr>
        <w:t xml:space="preserve">                </w:t>
      </w:r>
    </w:p>
    <w:p w:rsidR="00A96B4C" w:rsidRDefault="00A96B4C" w:rsidP="00A96B4C">
      <w:pPr>
        <w:autoSpaceDE w:val="0"/>
        <w:autoSpaceDN w:val="0"/>
        <w:adjustRightInd w:val="0"/>
        <w:jc w:val="both"/>
        <w:rPr>
          <w:b/>
          <w:bCs/>
        </w:rPr>
      </w:pPr>
    </w:p>
    <w:p w:rsidR="00A96B4C" w:rsidRDefault="00A96B4C" w:rsidP="00A96B4C">
      <w:pPr>
        <w:autoSpaceDE w:val="0"/>
        <w:autoSpaceDN w:val="0"/>
        <w:adjustRightInd w:val="0"/>
        <w:jc w:val="both"/>
        <w:rPr>
          <w:b/>
          <w:bCs/>
        </w:rPr>
      </w:pPr>
    </w:p>
    <w:p w:rsidR="00A96B4C" w:rsidRDefault="00A96B4C" w:rsidP="00A96B4C">
      <w:pPr>
        <w:autoSpaceDE w:val="0"/>
        <w:autoSpaceDN w:val="0"/>
        <w:adjustRightInd w:val="0"/>
        <w:jc w:val="both"/>
      </w:pPr>
      <w:r>
        <w:t>Na podstawie § 2 ust.2 załącznika do uchwa</w:t>
      </w:r>
      <w:r>
        <w:rPr>
          <w:rFonts w:ascii="TimesNewRomanPSMT" w:hAnsi="TimesNewRomanPSMT" w:cs="TimesNewRomanPSMT"/>
        </w:rPr>
        <w:t>ł</w:t>
      </w:r>
      <w:r>
        <w:t xml:space="preserve">y Nr XLVIII/866/14 Sejmiku Województwa </w:t>
      </w:r>
      <w:r>
        <w:rPr>
          <w:rFonts w:ascii="TimesNewRomanPSMT" w:hAnsi="TimesNewRomanPSMT" w:cs="TimesNewRomanPSMT"/>
        </w:rPr>
        <w:t>Ś</w:t>
      </w:r>
      <w:r>
        <w:t>wi</w:t>
      </w:r>
      <w:r>
        <w:rPr>
          <w:rFonts w:ascii="TimesNewRomanPSMT" w:hAnsi="TimesNewRomanPSMT" w:cs="TimesNewRomanPSMT"/>
        </w:rPr>
        <w:t>ę</w:t>
      </w:r>
      <w:r>
        <w:t>tokrzyskiego z dnia 27 października 2014 r. w sprawie trybu prac nad projektem uchwa</w:t>
      </w:r>
      <w:r>
        <w:rPr>
          <w:rFonts w:ascii="TimesNewRomanPSMT" w:hAnsi="TimesNewRomanPSMT" w:cs="TimesNewRomanPSMT"/>
        </w:rPr>
        <w:t>ł</w:t>
      </w:r>
      <w:r>
        <w:t>y bud</w:t>
      </w:r>
      <w:r>
        <w:rPr>
          <w:rFonts w:ascii="TimesNewRomanPSMT" w:hAnsi="TimesNewRomanPSMT" w:cs="TimesNewRomanPSMT"/>
        </w:rPr>
        <w:t>ż</w:t>
      </w:r>
      <w:r>
        <w:t>etowej województwa</w:t>
      </w:r>
      <w:r w:rsidR="0067431A">
        <w:t xml:space="preserve">, </w:t>
      </w:r>
      <w:r w:rsidR="00631CF4">
        <w:t xml:space="preserve">zmienionej uchwałą Nr XVI/243/15 Sejmiku Województwa </w:t>
      </w:r>
      <w:r w:rsidR="00150E65">
        <w:t xml:space="preserve">Świętokrzyskiego </w:t>
      </w:r>
      <w:r w:rsidR="00631CF4">
        <w:t>z dnia 30 października 2015r.</w:t>
      </w:r>
      <w:r w:rsidR="00150E65">
        <w:t xml:space="preserve"> </w:t>
      </w:r>
      <w:r>
        <w:t>– uchwala si</w:t>
      </w:r>
      <w:r>
        <w:rPr>
          <w:rFonts w:ascii="TimesNewRomanPSMT" w:hAnsi="TimesNewRomanPSMT" w:cs="TimesNewRomanPSMT"/>
        </w:rPr>
        <w:t>ę</w:t>
      </w:r>
      <w:r>
        <w:t>, co nast</w:t>
      </w:r>
      <w:r>
        <w:rPr>
          <w:rFonts w:ascii="TimesNewRomanPSMT" w:hAnsi="TimesNewRomanPSMT" w:cs="TimesNewRomanPSMT"/>
        </w:rPr>
        <w:t>ę</w:t>
      </w:r>
      <w:r>
        <w:t>puje:</w:t>
      </w:r>
    </w:p>
    <w:p w:rsidR="00A96B4C" w:rsidRDefault="00A96B4C" w:rsidP="00A96B4C">
      <w:pPr>
        <w:autoSpaceDE w:val="0"/>
        <w:autoSpaceDN w:val="0"/>
        <w:adjustRightInd w:val="0"/>
        <w:jc w:val="both"/>
      </w:pPr>
    </w:p>
    <w:p w:rsidR="00A96B4C" w:rsidRDefault="00A96B4C" w:rsidP="00A96B4C">
      <w:pPr>
        <w:autoSpaceDE w:val="0"/>
        <w:autoSpaceDN w:val="0"/>
        <w:adjustRightInd w:val="0"/>
        <w:jc w:val="center"/>
        <w:rPr>
          <w:b/>
          <w:bCs/>
        </w:rPr>
      </w:pPr>
    </w:p>
    <w:p w:rsidR="00A96B4C" w:rsidRDefault="00A96B4C" w:rsidP="00A96B4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§ 1.</w:t>
      </w:r>
    </w:p>
    <w:p w:rsidR="00A96B4C" w:rsidRDefault="00A96B4C" w:rsidP="00A96B4C">
      <w:pPr>
        <w:autoSpaceDE w:val="0"/>
        <w:autoSpaceDN w:val="0"/>
        <w:adjustRightInd w:val="0"/>
        <w:jc w:val="center"/>
        <w:rPr>
          <w:b/>
          <w:bCs/>
        </w:rPr>
      </w:pPr>
    </w:p>
    <w:p w:rsidR="00A96B4C" w:rsidRDefault="00D30D77" w:rsidP="00A96B4C">
      <w:pPr>
        <w:autoSpaceDE w:val="0"/>
        <w:autoSpaceDN w:val="0"/>
        <w:adjustRightInd w:val="0"/>
        <w:ind w:left="284" w:hanging="284"/>
        <w:jc w:val="both"/>
      </w:pPr>
      <w:r>
        <w:t>1.</w:t>
      </w:r>
      <w:r>
        <w:tab/>
      </w:r>
      <w:r w:rsidR="00A96B4C">
        <w:t>Ustala si</w:t>
      </w:r>
      <w:r w:rsidR="00A96B4C">
        <w:rPr>
          <w:rFonts w:ascii="TimesNewRomanPSMT" w:hAnsi="TimesNewRomanPSMT" w:cs="TimesNewRomanPSMT"/>
        </w:rPr>
        <w:t xml:space="preserve">ę </w:t>
      </w:r>
      <w:r w:rsidR="00A96B4C">
        <w:t>zasady opracowywania materia</w:t>
      </w:r>
      <w:r w:rsidR="00A96B4C">
        <w:rPr>
          <w:rFonts w:ascii="TimesNewRomanPSMT" w:hAnsi="TimesNewRomanPSMT" w:cs="TimesNewRomanPSMT"/>
        </w:rPr>
        <w:t>ł</w:t>
      </w:r>
      <w:r w:rsidR="00A96B4C">
        <w:t>ów planistycznych do projektu uchwa</w:t>
      </w:r>
      <w:r w:rsidR="00A96B4C">
        <w:rPr>
          <w:rFonts w:ascii="TimesNewRomanPSMT" w:hAnsi="TimesNewRomanPSMT" w:cs="TimesNewRomanPSMT"/>
        </w:rPr>
        <w:t>ł</w:t>
      </w:r>
      <w:r w:rsidR="00A96B4C">
        <w:t>y bud</w:t>
      </w:r>
      <w:r w:rsidR="00A96B4C">
        <w:rPr>
          <w:rFonts w:ascii="TimesNewRomanPSMT" w:hAnsi="TimesNewRomanPSMT" w:cs="TimesNewRomanPSMT"/>
        </w:rPr>
        <w:t>ż</w:t>
      </w:r>
      <w:r w:rsidR="00A96B4C">
        <w:t>etowej na 201</w:t>
      </w:r>
      <w:r w:rsidR="00BE2DD4">
        <w:t>8</w:t>
      </w:r>
      <w:r w:rsidR="00A96B4C">
        <w:t xml:space="preserve"> rok:</w:t>
      </w:r>
    </w:p>
    <w:p w:rsidR="00A96B4C" w:rsidRDefault="00D30D77" w:rsidP="00A96B4C">
      <w:pPr>
        <w:autoSpaceDE w:val="0"/>
        <w:autoSpaceDN w:val="0"/>
        <w:adjustRightInd w:val="0"/>
        <w:ind w:left="709" w:hanging="425"/>
        <w:jc w:val="both"/>
      </w:pPr>
      <w:r>
        <w:t>1)</w:t>
      </w:r>
      <w:r>
        <w:tab/>
      </w:r>
      <w:r w:rsidR="00A96B4C">
        <w:t>materia</w:t>
      </w:r>
      <w:r w:rsidR="00A96B4C">
        <w:rPr>
          <w:rFonts w:ascii="TimesNewRomanPSMT" w:hAnsi="TimesNewRomanPSMT" w:cs="TimesNewRomanPSMT"/>
        </w:rPr>
        <w:t>ł</w:t>
      </w:r>
      <w:r w:rsidR="00A96B4C">
        <w:t>y do projektu bud</w:t>
      </w:r>
      <w:r w:rsidR="00A96B4C">
        <w:rPr>
          <w:rFonts w:ascii="TimesNewRomanPSMT" w:hAnsi="TimesNewRomanPSMT" w:cs="TimesNewRomanPSMT"/>
        </w:rPr>
        <w:t>ż</w:t>
      </w:r>
      <w:r w:rsidR="00A96B4C">
        <w:t>etu winny by</w:t>
      </w:r>
      <w:r w:rsidR="00A96B4C">
        <w:rPr>
          <w:rFonts w:ascii="TimesNewRomanPSMT" w:hAnsi="TimesNewRomanPSMT" w:cs="TimesNewRomanPSMT"/>
        </w:rPr>
        <w:t xml:space="preserve">ć </w:t>
      </w:r>
      <w:r w:rsidR="00A96B4C">
        <w:t>opracowane wg za</w:t>
      </w:r>
      <w:r w:rsidR="00A96B4C">
        <w:rPr>
          <w:rFonts w:ascii="TimesNewRomanPSMT" w:hAnsi="TimesNewRomanPSMT" w:cs="TimesNewRomanPSMT"/>
        </w:rPr>
        <w:t>łą</w:t>
      </w:r>
      <w:r w:rsidR="00A96B4C">
        <w:t xml:space="preserve">czników </w:t>
      </w:r>
      <w:r w:rsidR="0006176F">
        <w:br/>
      </w:r>
      <w:r w:rsidR="00A96B4C">
        <w:t>przy uwzgl</w:t>
      </w:r>
      <w:r w:rsidR="00A96B4C">
        <w:rPr>
          <w:rFonts w:ascii="TimesNewRomanPSMT" w:hAnsi="TimesNewRomanPSMT" w:cs="TimesNewRomanPSMT"/>
        </w:rPr>
        <w:t>ę</w:t>
      </w:r>
      <w:r w:rsidR="00A96B4C">
        <w:t>dnieniu:</w:t>
      </w:r>
    </w:p>
    <w:p w:rsidR="00A96B4C" w:rsidRDefault="00D30D77" w:rsidP="00CA6018">
      <w:pPr>
        <w:autoSpaceDE w:val="0"/>
        <w:autoSpaceDN w:val="0"/>
        <w:adjustRightInd w:val="0"/>
        <w:ind w:left="993" w:hanging="284"/>
        <w:jc w:val="both"/>
      </w:pPr>
      <w:r>
        <w:t>a)</w:t>
      </w:r>
      <w:r>
        <w:tab/>
      </w:r>
      <w:r w:rsidR="00A96B4C">
        <w:t>istniej</w:t>
      </w:r>
      <w:r w:rsidR="00A96B4C">
        <w:rPr>
          <w:rFonts w:ascii="TimesNewRomanPSMT" w:hAnsi="TimesNewRomanPSMT" w:cs="TimesNewRomanPSMT"/>
        </w:rPr>
        <w:t>ą</w:t>
      </w:r>
      <w:r w:rsidR="00A96B4C">
        <w:t>cej na dzie</w:t>
      </w:r>
      <w:r w:rsidR="00A96B4C">
        <w:rPr>
          <w:rFonts w:ascii="TimesNewRomanPSMT" w:hAnsi="TimesNewRomanPSMT" w:cs="TimesNewRomanPSMT"/>
        </w:rPr>
        <w:t xml:space="preserve">ń </w:t>
      </w:r>
      <w:r w:rsidR="00A96B4C" w:rsidRPr="002E129E">
        <w:t xml:space="preserve">1 </w:t>
      </w:r>
      <w:r w:rsidR="005613E4" w:rsidRPr="002E129E">
        <w:t>wrześ</w:t>
      </w:r>
      <w:r w:rsidR="00A96B4C" w:rsidRPr="002E129E">
        <w:t>nia 201</w:t>
      </w:r>
      <w:r w:rsidR="00BE2DD4">
        <w:t>7</w:t>
      </w:r>
      <w:r w:rsidR="00A96B4C">
        <w:t xml:space="preserve"> r</w:t>
      </w:r>
      <w:r w:rsidR="00D64B64">
        <w:t>oku</w:t>
      </w:r>
      <w:r w:rsidR="00A96B4C">
        <w:t xml:space="preserve"> sieci jednostek organizacyjnych </w:t>
      </w:r>
      <w:r w:rsidR="0006176F">
        <w:br/>
      </w:r>
      <w:r w:rsidR="00A96B4C">
        <w:t>oraz zada</w:t>
      </w:r>
      <w:r w:rsidR="00A96B4C">
        <w:rPr>
          <w:rFonts w:ascii="TimesNewRomanPSMT" w:hAnsi="TimesNewRomanPSMT" w:cs="TimesNewRomanPSMT"/>
        </w:rPr>
        <w:t xml:space="preserve">ń </w:t>
      </w:r>
      <w:r w:rsidR="00A96B4C">
        <w:t>finansowanych z bud</w:t>
      </w:r>
      <w:r w:rsidR="00A96B4C">
        <w:rPr>
          <w:rFonts w:ascii="TimesNewRomanPSMT" w:hAnsi="TimesNewRomanPSMT" w:cs="TimesNewRomanPSMT"/>
        </w:rPr>
        <w:t>ż</w:t>
      </w:r>
      <w:r w:rsidR="00A96B4C">
        <w:t>etu województwa,</w:t>
      </w:r>
    </w:p>
    <w:p w:rsidR="00A96B4C" w:rsidRDefault="00D30D77" w:rsidP="00CA6018">
      <w:pPr>
        <w:autoSpaceDE w:val="0"/>
        <w:autoSpaceDN w:val="0"/>
        <w:adjustRightInd w:val="0"/>
        <w:ind w:left="993" w:hanging="284"/>
        <w:jc w:val="both"/>
      </w:pPr>
      <w:r>
        <w:t>b)</w:t>
      </w:r>
      <w:r>
        <w:tab/>
      </w:r>
      <w:r w:rsidR="00A96B4C">
        <w:t>przewidywanego wykonania roku 201</w:t>
      </w:r>
      <w:r w:rsidR="00BE2DD4">
        <w:t>7</w:t>
      </w:r>
      <w:r w:rsidR="00A96B4C">
        <w:t>, przy czym z przewidywanego wykonania wydatków bie</w:t>
      </w:r>
      <w:r w:rsidR="00A96B4C">
        <w:rPr>
          <w:rFonts w:ascii="TimesNewRomanPSMT" w:hAnsi="TimesNewRomanPSMT" w:cs="TimesNewRomanPSMT"/>
        </w:rPr>
        <w:t>żą</w:t>
      </w:r>
      <w:r w:rsidR="00A96B4C">
        <w:t>cych nale</w:t>
      </w:r>
      <w:r w:rsidR="00A96B4C">
        <w:rPr>
          <w:rFonts w:ascii="TimesNewRomanPSMT" w:hAnsi="TimesNewRomanPSMT" w:cs="TimesNewRomanPSMT"/>
        </w:rPr>
        <w:t>ż</w:t>
      </w:r>
      <w:r w:rsidR="00A96B4C">
        <w:t>y wy</w:t>
      </w:r>
      <w:r w:rsidR="00A96B4C">
        <w:rPr>
          <w:rFonts w:ascii="TimesNewRomanPSMT" w:hAnsi="TimesNewRomanPSMT" w:cs="TimesNewRomanPSMT"/>
        </w:rPr>
        <w:t>łą</w:t>
      </w:r>
      <w:r w:rsidR="00A96B4C">
        <w:t>czy</w:t>
      </w:r>
      <w:r w:rsidR="00A96B4C">
        <w:rPr>
          <w:rFonts w:ascii="TimesNewRomanPSMT" w:hAnsi="TimesNewRomanPSMT" w:cs="TimesNewRomanPSMT"/>
        </w:rPr>
        <w:t xml:space="preserve">ć </w:t>
      </w:r>
      <w:r w:rsidR="00A96B4C">
        <w:t>przyznane w 201</w:t>
      </w:r>
      <w:r w:rsidR="00BE2DD4">
        <w:t>7</w:t>
      </w:r>
      <w:r w:rsidR="00A96B4C">
        <w:t xml:space="preserve"> roku zwi</w:t>
      </w:r>
      <w:r w:rsidR="00A96B4C">
        <w:rPr>
          <w:rFonts w:ascii="TimesNewRomanPSMT" w:hAnsi="TimesNewRomanPSMT" w:cs="TimesNewRomanPSMT"/>
        </w:rPr>
        <w:t>ę</w:t>
      </w:r>
      <w:r w:rsidR="00A96B4C">
        <w:t>kszenia wydatków o charakterze jednorazowym oraz wydatki na zadania nie wymagaj</w:t>
      </w:r>
      <w:r w:rsidR="00A96B4C">
        <w:rPr>
          <w:rFonts w:ascii="TimesNewRomanPSMT" w:hAnsi="TimesNewRomanPSMT" w:cs="TimesNewRomanPSMT"/>
        </w:rPr>
        <w:t>ą</w:t>
      </w:r>
      <w:r w:rsidR="00CA6018">
        <w:t xml:space="preserve">ce kontynuacji </w:t>
      </w:r>
      <w:r w:rsidR="00A96B4C">
        <w:t>w 201</w:t>
      </w:r>
      <w:r w:rsidR="00BE2DD4">
        <w:t>8</w:t>
      </w:r>
      <w:r w:rsidR="00A96B4C">
        <w:t xml:space="preserve"> roku,</w:t>
      </w:r>
    </w:p>
    <w:p w:rsidR="004A7FD5" w:rsidRDefault="00D30D77" w:rsidP="004A7FD5">
      <w:pPr>
        <w:autoSpaceDE w:val="0"/>
        <w:autoSpaceDN w:val="0"/>
        <w:adjustRightInd w:val="0"/>
        <w:ind w:left="709" w:hanging="425"/>
        <w:jc w:val="both"/>
      </w:pPr>
      <w:r>
        <w:t>2)</w:t>
      </w:r>
      <w:r>
        <w:tab/>
      </w:r>
      <w:r w:rsidR="00A96B4C">
        <w:t>wszystkie dane zawarte w za</w:t>
      </w:r>
      <w:r w:rsidR="00A96B4C">
        <w:rPr>
          <w:rFonts w:ascii="TimesNewRomanPSMT" w:hAnsi="TimesNewRomanPSMT" w:cs="TimesNewRomanPSMT"/>
        </w:rPr>
        <w:t>łą</w:t>
      </w:r>
      <w:r w:rsidR="00A96B4C">
        <w:t>cznikach powinny by</w:t>
      </w:r>
      <w:r w:rsidR="00A96B4C">
        <w:rPr>
          <w:rFonts w:ascii="TimesNewRomanPSMT" w:hAnsi="TimesNewRomanPSMT" w:cs="TimesNewRomanPSMT"/>
        </w:rPr>
        <w:t xml:space="preserve">ć </w:t>
      </w:r>
      <w:r w:rsidR="00A96B4C">
        <w:t>uj</w:t>
      </w:r>
      <w:r w:rsidR="00A96B4C">
        <w:rPr>
          <w:rFonts w:ascii="TimesNewRomanPSMT" w:hAnsi="TimesNewRomanPSMT" w:cs="TimesNewRomanPSMT"/>
        </w:rPr>
        <w:t>ę</w:t>
      </w:r>
      <w:r w:rsidR="00A96B4C">
        <w:t xml:space="preserve">te </w:t>
      </w:r>
      <w:r w:rsidR="00A96B4C" w:rsidRPr="00080373">
        <w:rPr>
          <w:b/>
        </w:rPr>
        <w:t>w pe</w:t>
      </w:r>
      <w:r w:rsidR="00A96B4C" w:rsidRPr="00080373">
        <w:rPr>
          <w:rFonts w:ascii="TimesNewRomanPSMT" w:hAnsi="TimesNewRomanPSMT" w:cs="TimesNewRomanPSMT"/>
          <w:b/>
        </w:rPr>
        <w:t>ł</w:t>
      </w:r>
      <w:r w:rsidR="00A96B4C" w:rsidRPr="00080373">
        <w:rPr>
          <w:b/>
        </w:rPr>
        <w:t>nych z</w:t>
      </w:r>
      <w:r w:rsidR="00A96B4C" w:rsidRPr="00080373">
        <w:rPr>
          <w:rFonts w:ascii="TimesNewRomanPSMT" w:hAnsi="TimesNewRomanPSMT" w:cs="TimesNewRomanPSMT"/>
          <w:b/>
        </w:rPr>
        <w:t>ł</w:t>
      </w:r>
      <w:r w:rsidR="00A96B4C" w:rsidRPr="00080373">
        <w:rPr>
          <w:b/>
        </w:rPr>
        <w:t>o</w:t>
      </w:r>
      <w:r w:rsidR="004A7FD5" w:rsidRPr="00080373">
        <w:rPr>
          <w:b/>
        </w:rPr>
        <w:t>tych</w:t>
      </w:r>
      <w:r w:rsidR="004A7FD5">
        <w:t xml:space="preserve">, </w:t>
      </w:r>
    </w:p>
    <w:p w:rsidR="004A7FD5" w:rsidRDefault="00D30D77" w:rsidP="00D30D77">
      <w:pPr>
        <w:autoSpaceDE w:val="0"/>
        <w:autoSpaceDN w:val="0"/>
        <w:adjustRightInd w:val="0"/>
        <w:ind w:left="709" w:hanging="425"/>
        <w:jc w:val="both"/>
      </w:pPr>
      <w:r>
        <w:t>3)</w:t>
      </w:r>
      <w:r>
        <w:tab/>
      </w:r>
      <w:r w:rsidR="00A96B4C">
        <w:t>dochody bud</w:t>
      </w:r>
      <w:r w:rsidR="00A96B4C">
        <w:rPr>
          <w:rFonts w:ascii="TimesNewRomanPSMT" w:hAnsi="TimesNewRomanPSMT" w:cs="TimesNewRomanPSMT"/>
        </w:rPr>
        <w:t>ż</w:t>
      </w:r>
      <w:r w:rsidR="00A96B4C">
        <w:t>etu nale</w:t>
      </w:r>
      <w:r w:rsidR="00A96B4C">
        <w:rPr>
          <w:rFonts w:ascii="TimesNewRomanPSMT" w:hAnsi="TimesNewRomanPSMT" w:cs="TimesNewRomanPSMT"/>
        </w:rPr>
        <w:t>ż</w:t>
      </w:r>
      <w:r w:rsidR="00A96B4C">
        <w:t>y zaplanowa</w:t>
      </w:r>
      <w:r w:rsidR="00A96B4C">
        <w:rPr>
          <w:rFonts w:ascii="TimesNewRomanPSMT" w:hAnsi="TimesNewRomanPSMT" w:cs="TimesNewRomanPSMT"/>
        </w:rPr>
        <w:t xml:space="preserve">ć </w:t>
      </w:r>
      <w:r w:rsidR="00A96B4C">
        <w:t xml:space="preserve">wg </w:t>
      </w:r>
      <w:r w:rsidR="00A96B4C">
        <w:rPr>
          <w:rFonts w:ascii="TimesNewRomanPSMT" w:hAnsi="TimesNewRomanPSMT" w:cs="TimesNewRomanPSMT"/>
        </w:rPr>
        <w:t>ź</w:t>
      </w:r>
      <w:r w:rsidR="00A96B4C">
        <w:t>róde</w:t>
      </w:r>
      <w:r w:rsidR="00A96B4C">
        <w:rPr>
          <w:rFonts w:ascii="TimesNewRomanPSMT" w:hAnsi="TimesNewRomanPSMT" w:cs="TimesNewRomanPSMT"/>
        </w:rPr>
        <w:t>ł</w:t>
      </w:r>
      <w:r w:rsidR="00A96B4C">
        <w:t>, w uj</w:t>
      </w:r>
      <w:r w:rsidR="00A96B4C">
        <w:rPr>
          <w:rFonts w:ascii="TimesNewRomanPSMT" w:hAnsi="TimesNewRomanPSMT" w:cs="TimesNewRomanPSMT"/>
        </w:rPr>
        <w:t>ę</w:t>
      </w:r>
      <w:r w:rsidR="00A96B4C">
        <w:t>ciu paragrafów w ramach dzia</w:t>
      </w:r>
      <w:r w:rsidR="00A96B4C">
        <w:rPr>
          <w:rFonts w:ascii="TimesNewRomanPSMT" w:hAnsi="TimesNewRomanPSMT" w:cs="TimesNewRomanPSMT"/>
        </w:rPr>
        <w:t>ł</w:t>
      </w:r>
      <w:r w:rsidR="0079525A">
        <w:t xml:space="preserve">ów i rozdziałów klasyfikacji budżetowej </w:t>
      </w:r>
      <w:r w:rsidR="00A96B4C">
        <w:t>z podzia</w:t>
      </w:r>
      <w:r w:rsidR="00A96B4C">
        <w:rPr>
          <w:rFonts w:ascii="TimesNewRomanPSMT" w:hAnsi="TimesNewRomanPSMT" w:cs="TimesNewRomanPSMT"/>
        </w:rPr>
        <w:t>ł</w:t>
      </w:r>
      <w:r w:rsidR="00A96B4C">
        <w:t>em na dochody bie</w:t>
      </w:r>
      <w:r w:rsidR="00A96B4C">
        <w:rPr>
          <w:rFonts w:ascii="TimesNewRomanPSMT" w:hAnsi="TimesNewRomanPSMT" w:cs="TimesNewRomanPSMT"/>
        </w:rPr>
        <w:t>żą</w:t>
      </w:r>
      <w:r w:rsidR="00A96B4C">
        <w:t xml:space="preserve">ce </w:t>
      </w:r>
      <w:r w:rsidR="004158DD">
        <w:br/>
      </w:r>
      <w:r w:rsidR="00A96B4C">
        <w:t>i maj</w:t>
      </w:r>
      <w:r w:rsidR="00A96B4C">
        <w:rPr>
          <w:rFonts w:ascii="TimesNewRomanPSMT" w:hAnsi="TimesNewRomanPSMT" w:cs="TimesNewRomanPSMT"/>
        </w:rPr>
        <w:t>ą</w:t>
      </w:r>
      <w:r w:rsidR="0079525A">
        <w:t xml:space="preserve">tkowe, </w:t>
      </w:r>
      <w:r w:rsidR="00A96B4C">
        <w:t>zgodnie z za</w:t>
      </w:r>
      <w:r w:rsidR="00A96B4C">
        <w:rPr>
          <w:rFonts w:ascii="TimesNewRomanPSMT" w:hAnsi="TimesNewRomanPSMT" w:cs="TimesNewRomanPSMT"/>
        </w:rPr>
        <w:t>łą</w:t>
      </w:r>
      <w:r w:rsidR="00A96B4C">
        <w:t>cznikiem Nr 1,</w:t>
      </w:r>
    </w:p>
    <w:p w:rsidR="00A96B4C" w:rsidRDefault="00D30D77" w:rsidP="00D30D77">
      <w:pPr>
        <w:autoSpaceDE w:val="0"/>
        <w:autoSpaceDN w:val="0"/>
        <w:adjustRightInd w:val="0"/>
        <w:ind w:left="709" w:hanging="425"/>
        <w:jc w:val="both"/>
      </w:pPr>
      <w:r>
        <w:t>4)</w:t>
      </w:r>
      <w:r>
        <w:tab/>
      </w:r>
      <w:r w:rsidR="00A96B4C">
        <w:t>wydatki bud</w:t>
      </w:r>
      <w:r w:rsidR="00A96B4C">
        <w:rPr>
          <w:rFonts w:ascii="TimesNewRomanPSMT" w:hAnsi="TimesNewRomanPSMT" w:cs="TimesNewRomanPSMT"/>
        </w:rPr>
        <w:t>ż</w:t>
      </w:r>
      <w:r w:rsidR="00A96B4C">
        <w:t>etu nale</w:t>
      </w:r>
      <w:r w:rsidR="00A96B4C">
        <w:rPr>
          <w:rFonts w:ascii="TimesNewRomanPSMT" w:hAnsi="TimesNewRomanPSMT" w:cs="TimesNewRomanPSMT"/>
        </w:rPr>
        <w:t>ż</w:t>
      </w:r>
      <w:r w:rsidR="00A96B4C">
        <w:t>y zaplanowa</w:t>
      </w:r>
      <w:r w:rsidR="00A96B4C">
        <w:rPr>
          <w:rFonts w:ascii="TimesNewRomanPSMT" w:hAnsi="TimesNewRomanPSMT" w:cs="TimesNewRomanPSMT"/>
        </w:rPr>
        <w:t xml:space="preserve">ć </w:t>
      </w:r>
      <w:r w:rsidR="00A96B4C">
        <w:t>w uj</w:t>
      </w:r>
      <w:r w:rsidR="00A96B4C">
        <w:rPr>
          <w:rFonts w:ascii="TimesNewRomanPSMT" w:hAnsi="TimesNewRomanPSMT" w:cs="TimesNewRomanPSMT"/>
        </w:rPr>
        <w:t>ę</w:t>
      </w:r>
      <w:r w:rsidR="00A96B4C">
        <w:t>ciu dzia</w:t>
      </w:r>
      <w:r w:rsidR="00A96B4C">
        <w:rPr>
          <w:rFonts w:ascii="TimesNewRomanPSMT" w:hAnsi="TimesNewRomanPSMT" w:cs="TimesNewRomanPSMT"/>
        </w:rPr>
        <w:t>ł</w:t>
      </w:r>
      <w:r w:rsidR="00A96B4C">
        <w:t>ów, rozdzia</w:t>
      </w:r>
      <w:r w:rsidR="00A96B4C">
        <w:rPr>
          <w:rFonts w:ascii="TimesNewRomanPSMT" w:hAnsi="TimesNewRomanPSMT" w:cs="TimesNewRomanPSMT"/>
        </w:rPr>
        <w:t>ł</w:t>
      </w:r>
      <w:r w:rsidR="00A96B4C">
        <w:t>ów, paragrafów klasyfikacji bud</w:t>
      </w:r>
      <w:r w:rsidR="00A96B4C">
        <w:rPr>
          <w:rFonts w:ascii="TimesNewRomanPSMT" w:hAnsi="TimesNewRomanPSMT" w:cs="TimesNewRomanPSMT"/>
        </w:rPr>
        <w:t>ż</w:t>
      </w:r>
      <w:r w:rsidR="00A96B4C">
        <w:t xml:space="preserve">etowej oraz przedsięwzięć i inwestycji rocznych, zgodnie </w:t>
      </w:r>
      <w:r w:rsidR="00A96B4C">
        <w:br/>
        <w:t>z za</w:t>
      </w:r>
      <w:r w:rsidR="00A96B4C">
        <w:rPr>
          <w:rFonts w:ascii="TimesNewRomanPSMT" w:hAnsi="TimesNewRomanPSMT" w:cs="TimesNewRomanPSMT"/>
        </w:rPr>
        <w:t>łą</w:t>
      </w:r>
      <w:r w:rsidR="00A96B4C">
        <w:t>cznikiem Nr 2, z uwzgl</w:t>
      </w:r>
      <w:r w:rsidR="00A96B4C">
        <w:rPr>
          <w:rFonts w:ascii="TimesNewRomanPSMT" w:hAnsi="TimesNewRomanPSMT" w:cs="TimesNewRomanPSMT"/>
        </w:rPr>
        <w:t>ę</w:t>
      </w:r>
      <w:r w:rsidR="00A96B4C">
        <w:t>dnieniem nast</w:t>
      </w:r>
      <w:r w:rsidR="00A96B4C">
        <w:rPr>
          <w:rFonts w:ascii="TimesNewRomanPSMT" w:hAnsi="TimesNewRomanPSMT" w:cs="TimesNewRomanPSMT"/>
        </w:rPr>
        <w:t>ę</w:t>
      </w:r>
      <w:r w:rsidR="00A96B4C">
        <w:t>puj</w:t>
      </w:r>
      <w:r w:rsidR="00A96B4C">
        <w:rPr>
          <w:rFonts w:ascii="TimesNewRomanPSMT" w:hAnsi="TimesNewRomanPSMT" w:cs="TimesNewRomanPSMT"/>
        </w:rPr>
        <w:t>ą</w:t>
      </w:r>
      <w:r w:rsidR="00A96B4C">
        <w:t>cych za</w:t>
      </w:r>
      <w:r w:rsidR="00A96B4C">
        <w:rPr>
          <w:rFonts w:ascii="TimesNewRomanPSMT" w:hAnsi="TimesNewRomanPSMT" w:cs="TimesNewRomanPSMT"/>
        </w:rPr>
        <w:t>ł</w:t>
      </w:r>
      <w:r w:rsidR="00A96B4C">
        <w:t>o</w:t>
      </w:r>
      <w:r w:rsidR="00A96B4C">
        <w:rPr>
          <w:rFonts w:ascii="TimesNewRomanPSMT" w:hAnsi="TimesNewRomanPSMT" w:cs="TimesNewRomanPSMT"/>
        </w:rPr>
        <w:t>ż</w:t>
      </w:r>
      <w:r w:rsidR="00A96B4C">
        <w:t>e</w:t>
      </w:r>
      <w:r w:rsidR="00A96B4C">
        <w:rPr>
          <w:rFonts w:ascii="TimesNewRomanPSMT" w:hAnsi="TimesNewRomanPSMT" w:cs="TimesNewRomanPSMT"/>
        </w:rPr>
        <w:t>ń</w:t>
      </w:r>
      <w:r w:rsidR="00A96B4C">
        <w:t>:</w:t>
      </w:r>
    </w:p>
    <w:p w:rsidR="00A96B4C" w:rsidRDefault="00D30D77" w:rsidP="00CA6018">
      <w:pPr>
        <w:autoSpaceDE w:val="0"/>
        <w:autoSpaceDN w:val="0"/>
        <w:adjustRightInd w:val="0"/>
        <w:ind w:left="993" w:hanging="284"/>
        <w:jc w:val="both"/>
      </w:pPr>
      <w:r>
        <w:t>a)</w:t>
      </w:r>
      <w:r>
        <w:tab/>
      </w:r>
      <w:r w:rsidR="00A96B4C" w:rsidRPr="004E1DE2">
        <w:t>wynagrodzenia nominalne na poziomie 201</w:t>
      </w:r>
      <w:r w:rsidR="006D66E8">
        <w:t>7</w:t>
      </w:r>
      <w:r w:rsidR="00D64B64">
        <w:t xml:space="preserve"> </w:t>
      </w:r>
      <w:r w:rsidR="00A96B4C" w:rsidRPr="004E1DE2">
        <w:t>r</w:t>
      </w:r>
      <w:r w:rsidR="00D64B64">
        <w:t>oku</w:t>
      </w:r>
      <w:r w:rsidR="00A96B4C" w:rsidRPr="004E1DE2">
        <w:t>, przy uwzgl</w:t>
      </w:r>
      <w:r w:rsidR="00A96B4C" w:rsidRPr="004E1DE2">
        <w:rPr>
          <w:rFonts w:ascii="TimesNewRomanPSMT" w:hAnsi="TimesNewRomanPSMT" w:cs="TimesNewRomanPSMT"/>
        </w:rPr>
        <w:t>ę</w:t>
      </w:r>
      <w:r w:rsidR="0006176F">
        <w:t xml:space="preserve">dnieniu zatrudnienia </w:t>
      </w:r>
      <w:r w:rsidR="00A96B4C" w:rsidRPr="002E129E">
        <w:t>wg stanu na dzie</w:t>
      </w:r>
      <w:r w:rsidR="00A96B4C" w:rsidRPr="002E129E">
        <w:rPr>
          <w:rFonts w:ascii="TimesNewRomanPSMT" w:hAnsi="TimesNewRomanPSMT" w:cs="TimesNewRomanPSMT"/>
        </w:rPr>
        <w:t xml:space="preserve">ń </w:t>
      </w:r>
      <w:r w:rsidR="00A96B4C" w:rsidRPr="002E129E">
        <w:t xml:space="preserve">1 </w:t>
      </w:r>
      <w:r w:rsidR="00FB7F62" w:rsidRPr="002E129E">
        <w:t>wrześ</w:t>
      </w:r>
      <w:r w:rsidR="00A96B4C" w:rsidRPr="002E129E">
        <w:t>nia 201</w:t>
      </w:r>
      <w:r w:rsidR="006D66E8">
        <w:t>7</w:t>
      </w:r>
      <w:r w:rsidR="00A96B4C" w:rsidRPr="004E1DE2">
        <w:t xml:space="preserve"> roku bez planowania zwiększenia poziomu zatrudnienia,</w:t>
      </w:r>
    </w:p>
    <w:p w:rsidR="006D66E8" w:rsidRDefault="00A96B4C" w:rsidP="00CA6018">
      <w:pPr>
        <w:autoSpaceDE w:val="0"/>
        <w:autoSpaceDN w:val="0"/>
        <w:adjustRightInd w:val="0"/>
        <w:ind w:left="993" w:hanging="284"/>
        <w:jc w:val="both"/>
      </w:pPr>
      <w:r>
        <w:t>b</w:t>
      </w:r>
      <w:r w:rsidR="00D30D77">
        <w:t>)</w:t>
      </w:r>
      <w:r w:rsidR="00D30D77">
        <w:tab/>
      </w:r>
      <w:r w:rsidRPr="002E129E">
        <w:t>wydatki bie</w:t>
      </w:r>
      <w:r w:rsidRPr="002E129E">
        <w:rPr>
          <w:rFonts w:ascii="TimesNewRomanPSMT" w:hAnsi="TimesNewRomanPSMT" w:cs="TimesNewRomanPSMT"/>
        </w:rPr>
        <w:t>żą</w:t>
      </w:r>
      <w:r w:rsidRPr="002E129E">
        <w:t xml:space="preserve">ce </w:t>
      </w:r>
      <w:r w:rsidR="006D66E8">
        <w:t xml:space="preserve">na działania zapewniające funkcjonowanie jednostki </w:t>
      </w:r>
      <w:r w:rsidR="0006176F">
        <w:br/>
      </w:r>
      <w:r w:rsidR="006D66E8">
        <w:t>(np. na energię elektryczną, wodę, najem pomieszczeń, usługi telekomunikacyjne, usługi pocztowe, ogrzewanie, zakup oleju opałowego, PFRON, odpisy na ZFŚS itp.) w wysokości nie wyższej niż planowana na rok 2017 z uwzględnieniem zmian dokonanych do 31 sierpnia 2017 roku,</w:t>
      </w:r>
      <w:r w:rsidR="00824B8B">
        <w:t xml:space="preserve">  </w:t>
      </w:r>
    </w:p>
    <w:p w:rsidR="0014633C" w:rsidRDefault="00D30D77" w:rsidP="00CA6018">
      <w:pPr>
        <w:autoSpaceDE w:val="0"/>
        <w:autoSpaceDN w:val="0"/>
        <w:adjustRightInd w:val="0"/>
        <w:ind w:left="993" w:hanging="284"/>
        <w:jc w:val="both"/>
      </w:pPr>
      <w:r>
        <w:t>c)</w:t>
      </w:r>
      <w:r>
        <w:tab/>
      </w:r>
      <w:r w:rsidR="00CA6018">
        <w:t xml:space="preserve">łączna wielkość wydatków bieżących w materiałach </w:t>
      </w:r>
      <w:r w:rsidR="0014633C" w:rsidRPr="002E129E">
        <w:t>przedkładanych przez poszczególne Departamenty nie może przekraczać</w:t>
      </w:r>
      <w:r w:rsidR="001C2FC6" w:rsidRPr="002E129E">
        <w:t xml:space="preserve"> kwot </w:t>
      </w:r>
      <w:r w:rsidR="0014633C" w:rsidRPr="002E129E">
        <w:t>limitów wydatków bieżących</w:t>
      </w:r>
      <w:r w:rsidR="001B2B0E" w:rsidRPr="002E129E">
        <w:t>,</w:t>
      </w:r>
      <w:r w:rsidR="0014633C" w:rsidRPr="002E129E">
        <w:t xml:space="preserve"> wynikających z informacji Skarbnika Województwa przekazanej Dyrektorom Departamentów do dnia 31 sierpnia 201</w:t>
      </w:r>
      <w:r w:rsidR="00DF1B68">
        <w:t>7</w:t>
      </w:r>
      <w:r w:rsidR="00CD0F8C">
        <w:t xml:space="preserve"> roku,</w:t>
      </w:r>
    </w:p>
    <w:p w:rsidR="00A96B4C" w:rsidRDefault="00637179" w:rsidP="00CA6018">
      <w:pPr>
        <w:autoSpaceDE w:val="0"/>
        <w:autoSpaceDN w:val="0"/>
        <w:adjustRightInd w:val="0"/>
        <w:ind w:left="993" w:hanging="284"/>
        <w:jc w:val="both"/>
      </w:pPr>
      <w:r>
        <w:lastRenderedPageBreak/>
        <w:t>d</w:t>
      </w:r>
      <w:r w:rsidR="00D30D77">
        <w:t>)</w:t>
      </w:r>
      <w:r w:rsidR="00D30D77">
        <w:tab/>
      </w:r>
      <w:r w:rsidR="00A96B4C">
        <w:t>przy planowaniu wydatków maj</w:t>
      </w:r>
      <w:r w:rsidR="00A96B4C">
        <w:rPr>
          <w:rFonts w:ascii="TimesNewRomanPSMT" w:hAnsi="TimesNewRomanPSMT" w:cs="TimesNewRomanPSMT"/>
        </w:rPr>
        <w:t>ą</w:t>
      </w:r>
      <w:r w:rsidR="00A96B4C">
        <w:t>tkowych kontynuowanych (zadania inwestycyjne, zakupy inwestycyjne, projekty wspó</w:t>
      </w:r>
      <w:r w:rsidR="00A96B4C">
        <w:rPr>
          <w:rFonts w:ascii="TimesNewRomanPSMT" w:hAnsi="TimesNewRomanPSMT" w:cs="TimesNewRomanPSMT"/>
        </w:rPr>
        <w:t>ł</w:t>
      </w:r>
      <w:r w:rsidR="00A96B4C">
        <w:t xml:space="preserve">finansowane ze </w:t>
      </w:r>
      <w:r w:rsidR="00A96B4C">
        <w:rPr>
          <w:rFonts w:ascii="TimesNewRomanPSMT" w:hAnsi="TimesNewRomanPSMT" w:cs="TimesNewRomanPSMT"/>
        </w:rPr>
        <w:t>ś</w:t>
      </w:r>
      <w:r w:rsidR="00A96B4C">
        <w:t xml:space="preserve">rodków Unii Europejskiej </w:t>
      </w:r>
      <w:r w:rsidR="00A96B4C">
        <w:br/>
        <w:t>o charakterze inwestycyjnym, dotacji celowych na inwestycje) nale</w:t>
      </w:r>
      <w:r w:rsidR="00A96B4C">
        <w:rPr>
          <w:rFonts w:ascii="TimesNewRomanPSMT" w:hAnsi="TimesNewRomanPSMT" w:cs="TimesNewRomanPSMT"/>
        </w:rPr>
        <w:t>ż</w:t>
      </w:r>
      <w:r w:rsidR="00A96B4C">
        <w:t>y zachowa</w:t>
      </w:r>
      <w:r w:rsidR="00A96B4C">
        <w:rPr>
          <w:rFonts w:ascii="TimesNewRomanPSMT" w:hAnsi="TimesNewRomanPSMT" w:cs="TimesNewRomanPSMT"/>
        </w:rPr>
        <w:t xml:space="preserve">ć </w:t>
      </w:r>
      <w:r w:rsidR="00A96B4C">
        <w:t>zgodno</w:t>
      </w:r>
      <w:r w:rsidR="00A96B4C">
        <w:rPr>
          <w:rFonts w:ascii="TimesNewRomanPSMT" w:hAnsi="TimesNewRomanPSMT" w:cs="TimesNewRomanPSMT"/>
        </w:rPr>
        <w:t xml:space="preserve">ść </w:t>
      </w:r>
      <w:r w:rsidR="00A96B4C">
        <w:t>(kwot, dat i nazw zada</w:t>
      </w:r>
      <w:r w:rsidR="00A96B4C">
        <w:rPr>
          <w:rFonts w:ascii="TimesNewRomanPSMT" w:hAnsi="TimesNewRomanPSMT" w:cs="TimesNewRomanPSMT"/>
        </w:rPr>
        <w:t>ń</w:t>
      </w:r>
      <w:r w:rsidR="00A96B4C">
        <w:t>) z zadaniami uj</w:t>
      </w:r>
      <w:r w:rsidR="00A96B4C">
        <w:rPr>
          <w:rFonts w:ascii="TimesNewRomanPSMT" w:hAnsi="TimesNewRomanPSMT" w:cs="TimesNewRomanPSMT"/>
        </w:rPr>
        <w:t>ę</w:t>
      </w:r>
      <w:r w:rsidR="00A96B4C">
        <w:t xml:space="preserve">tymi  w  limitach  na wieloletnie przedsięwzięcia w roku </w:t>
      </w:r>
      <w:r w:rsidR="00107EC6">
        <w:t>2017</w:t>
      </w:r>
      <w:r w:rsidR="00A96B4C">
        <w:t>, przy uwzględnieniu projektowanych zmian</w:t>
      </w:r>
      <w:r w:rsidR="00CA6018">
        <w:br/>
      </w:r>
      <w:r w:rsidR="00A96B4C">
        <w:t xml:space="preserve"> – w takim przypadku należy załączyć wniosek o stosowne zmiany w wieloletniej prognozie finansowej na lata 201</w:t>
      </w:r>
      <w:r w:rsidR="00107EC6">
        <w:t>7</w:t>
      </w:r>
      <w:r w:rsidR="00A96B4C">
        <w:t>-20</w:t>
      </w:r>
      <w:r w:rsidR="00107EC6">
        <w:t>3</w:t>
      </w:r>
      <w:r w:rsidR="00746193">
        <w:t>3</w:t>
      </w:r>
      <w:r w:rsidR="00A96B4C">
        <w:t xml:space="preserve"> i budżecie 201</w:t>
      </w:r>
      <w:r w:rsidR="00107EC6">
        <w:t>7</w:t>
      </w:r>
      <w:r w:rsidR="00D64B64">
        <w:t xml:space="preserve"> </w:t>
      </w:r>
      <w:r w:rsidR="00A96B4C">
        <w:t>r</w:t>
      </w:r>
      <w:r w:rsidR="00D64B64">
        <w:t>oku,</w:t>
      </w:r>
    </w:p>
    <w:p w:rsidR="00A96B4C" w:rsidRDefault="00543713" w:rsidP="00CA6018">
      <w:pPr>
        <w:autoSpaceDE w:val="0"/>
        <w:autoSpaceDN w:val="0"/>
        <w:adjustRightInd w:val="0"/>
        <w:ind w:left="993" w:hanging="284"/>
        <w:jc w:val="both"/>
      </w:pPr>
      <w:r>
        <w:t>e</w:t>
      </w:r>
      <w:r w:rsidR="00D30D77">
        <w:t>)</w:t>
      </w:r>
      <w:r w:rsidR="00D30D77">
        <w:tab/>
      </w:r>
      <w:r w:rsidR="00A96B4C">
        <w:t>zadania inwestycyjne roczne należy przedstawić wraz z załączonym dokładnym uzasadnieniem,</w:t>
      </w:r>
    </w:p>
    <w:p w:rsidR="00A96B4C" w:rsidRDefault="00543713" w:rsidP="00CA6018">
      <w:pPr>
        <w:autoSpaceDE w:val="0"/>
        <w:autoSpaceDN w:val="0"/>
        <w:adjustRightInd w:val="0"/>
        <w:ind w:left="993" w:hanging="284"/>
        <w:jc w:val="both"/>
      </w:pPr>
      <w:r>
        <w:t>f</w:t>
      </w:r>
      <w:r w:rsidR="00D30D77">
        <w:t>)</w:t>
      </w:r>
      <w:r w:rsidR="00D30D77">
        <w:tab/>
      </w:r>
      <w:r w:rsidR="00A96B4C">
        <w:t>planując nowe zadania inwestycyjne należy je przeds</w:t>
      </w:r>
      <w:r w:rsidR="00D30D77">
        <w:t xml:space="preserve">tawić w kolejności wynikającej </w:t>
      </w:r>
      <w:r w:rsidR="00A96B4C">
        <w:t xml:space="preserve">z przyjętych priorytetów (od zadań najbardziej priorytetowych),         </w:t>
      </w:r>
    </w:p>
    <w:p w:rsidR="00A96B4C" w:rsidRDefault="00D30D77" w:rsidP="00A96B4C">
      <w:pPr>
        <w:autoSpaceDE w:val="0"/>
        <w:autoSpaceDN w:val="0"/>
        <w:adjustRightInd w:val="0"/>
        <w:ind w:left="709" w:hanging="425"/>
        <w:jc w:val="both"/>
      </w:pPr>
      <w:r>
        <w:t>5)</w:t>
      </w:r>
      <w:r>
        <w:tab/>
      </w:r>
      <w:r w:rsidR="00A96B4C">
        <w:t>w grupie wydatków bie</w:t>
      </w:r>
      <w:r w:rsidR="00A96B4C">
        <w:rPr>
          <w:rFonts w:ascii="TimesNewRomanPSMT" w:hAnsi="TimesNewRomanPSMT" w:cs="TimesNewRomanPSMT"/>
        </w:rPr>
        <w:t>żą</w:t>
      </w:r>
      <w:r w:rsidR="00A96B4C">
        <w:t>cych nale</w:t>
      </w:r>
      <w:r w:rsidR="00A96B4C">
        <w:rPr>
          <w:rFonts w:ascii="TimesNewRomanPSMT" w:hAnsi="TimesNewRomanPSMT" w:cs="TimesNewRomanPSMT"/>
        </w:rPr>
        <w:t>ż</w:t>
      </w:r>
      <w:r w:rsidR="00A96B4C">
        <w:t>y wyszczególni</w:t>
      </w:r>
      <w:r w:rsidR="00A96B4C">
        <w:rPr>
          <w:rFonts w:ascii="TimesNewRomanPSMT" w:hAnsi="TimesNewRomanPSMT" w:cs="TimesNewRomanPSMT"/>
        </w:rPr>
        <w:t>ć</w:t>
      </w:r>
      <w:r w:rsidR="00A96B4C">
        <w:t>:</w:t>
      </w:r>
    </w:p>
    <w:p w:rsidR="00A96B4C" w:rsidRDefault="00D30D77" w:rsidP="00CA6018">
      <w:pPr>
        <w:autoSpaceDE w:val="0"/>
        <w:autoSpaceDN w:val="0"/>
        <w:adjustRightInd w:val="0"/>
        <w:ind w:left="993" w:hanging="284"/>
        <w:jc w:val="both"/>
      </w:pPr>
      <w:r>
        <w:t>a)</w:t>
      </w:r>
      <w:r>
        <w:tab/>
      </w:r>
      <w:r w:rsidR="00A96B4C">
        <w:t>wynagrodzenia i sk</w:t>
      </w:r>
      <w:r w:rsidR="00A96B4C">
        <w:rPr>
          <w:rFonts w:ascii="TimesNewRomanPSMT" w:hAnsi="TimesNewRomanPSMT" w:cs="TimesNewRomanPSMT"/>
        </w:rPr>
        <w:t>ł</w:t>
      </w:r>
      <w:r w:rsidR="00A96B4C">
        <w:t>adki od nich naliczane,</w:t>
      </w:r>
    </w:p>
    <w:p w:rsidR="00A96B4C" w:rsidRDefault="00D30D77" w:rsidP="00CA6018">
      <w:pPr>
        <w:autoSpaceDE w:val="0"/>
        <w:autoSpaceDN w:val="0"/>
        <w:adjustRightInd w:val="0"/>
        <w:ind w:left="993" w:hanging="284"/>
        <w:jc w:val="both"/>
      </w:pPr>
      <w:r>
        <w:t>b)</w:t>
      </w:r>
      <w:r>
        <w:tab/>
      </w:r>
      <w:r w:rsidR="00A96B4C">
        <w:t>wydatki zwi</w:t>
      </w:r>
      <w:r w:rsidR="00A96B4C">
        <w:rPr>
          <w:rFonts w:ascii="TimesNewRomanPSMT" w:hAnsi="TimesNewRomanPSMT" w:cs="TimesNewRomanPSMT"/>
        </w:rPr>
        <w:t>ą</w:t>
      </w:r>
      <w:r w:rsidR="00A96B4C">
        <w:t>zane z realizacj</w:t>
      </w:r>
      <w:r w:rsidR="00A96B4C">
        <w:rPr>
          <w:rFonts w:ascii="TimesNewRomanPSMT" w:hAnsi="TimesNewRomanPSMT" w:cs="TimesNewRomanPSMT"/>
        </w:rPr>
        <w:t xml:space="preserve">ą </w:t>
      </w:r>
      <w:r w:rsidR="00A96B4C">
        <w:t>zada</w:t>
      </w:r>
      <w:r w:rsidR="00A96B4C">
        <w:rPr>
          <w:rFonts w:ascii="TimesNewRomanPSMT" w:hAnsi="TimesNewRomanPSMT" w:cs="TimesNewRomanPSMT"/>
        </w:rPr>
        <w:t xml:space="preserve">ń </w:t>
      </w:r>
      <w:r w:rsidR="00A96B4C">
        <w:t>statutowych,</w:t>
      </w:r>
    </w:p>
    <w:p w:rsidR="00A96B4C" w:rsidRDefault="00D30D77" w:rsidP="00CA6018">
      <w:pPr>
        <w:autoSpaceDE w:val="0"/>
        <w:autoSpaceDN w:val="0"/>
        <w:adjustRightInd w:val="0"/>
        <w:ind w:left="993" w:hanging="284"/>
        <w:jc w:val="both"/>
      </w:pPr>
      <w:r>
        <w:t>c)</w:t>
      </w:r>
      <w:r>
        <w:tab/>
      </w:r>
      <w:r w:rsidR="00A96B4C">
        <w:t>dotacje na zadania bie</w:t>
      </w:r>
      <w:r w:rsidR="00A96B4C">
        <w:rPr>
          <w:rFonts w:ascii="TimesNewRomanPSMT" w:hAnsi="TimesNewRomanPSMT" w:cs="TimesNewRomanPSMT"/>
        </w:rPr>
        <w:t>żą</w:t>
      </w:r>
      <w:r w:rsidR="00A96B4C">
        <w:t>ce,</w:t>
      </w:r>
    </w:p>
    <w:p w:rsidR="00A96B4C" w:rsidRDefault="00D30D77" w:rsidP="00CA6018">
      <w:pPr>
        <w:autoSpaceDE w:val="0"/>
        <w:autoSpaceDN w:val="0"/>
        <w:adjustRightInd w:val="0"/>
        <w:ind w:left="993" w:hanging="284"/>
        <w:jc w:val="both"/>
      </w:pPr>
      <w:r>
        <w:t>d)</w:t>
      </w:r>
      <w:r>
        <w:tab/>
      </w:r>
      <w:r w:rsidR="00A96B4C">
        <w:rPr>
          <w:rFonts w:ascii="TimesNewRomanPSMT" w:hAnsi="TimesNewRomanPSMT" w:cs="TimesNewRomanPSMT"/>
        </w:rPr>
        <w:t>ś</w:t>
      </w:r>
      <w:r w:rsidR="00A96B4C">
        <w:t>wiadczenia na rzecz osób fizycznych,</w:t>
      </w:r>
    </w:p>
    <w:p w:rsidR="00A96B4C" w:rsidRDefault="00D30D77" w:rsidP="00CA6018">
      <w:pPr>
        <w:autoSpaceDE w:val="0"/>
        <w:autoSpaceDN w:val="0"/>
        <w:adjustRightInd w:val="0"/>
        <w:ind w:left="993" w:hanging="284"/>
        <w:jc w:val="both"/>
      </w:pPr>
      <w:r>
        <w:t>e)</w:t>
      </w:r>
      <w:r>
        <w:tab/>
      </w:r>
      <w:r w:rsidR="00A96B4C">
        <w:t>wydatki na programy, o których mowa w art.5 ust.1 pkt 2 i 3 ustawy o finansach publicznych (ka</w:t>
      </w:r>
      <w:r w:rsidR="00A96B4C">
        <w:rPr>
          <w:rFonts w:ascii="TimesNewRomanPSMT" w:hAnsi="TimesNewRomanPSMT" w:cs="TimesNewRomanPSMT"/>
        </w:rPr>
        <w:t>ż</w:t>
      </w:r>
      <w:r w:rsidR="00A96B4C">
        <w:t xml:space="preserve">dy paragraf z opisem programu, </w:t>
      </w:r>
      <w:r w:rsidR="00523ED4">
        <w:t>dzia</w:t>
      </w:r>
      <w:r w:rsidR="00523ED4">
        <w:rPr>
          <w:rFonts w:ascii="TimesNewRomanPSMT" w:hAnsi="TimesNewRomanPSMT" w:cs="TimesNewRomanPSMT"/>
        </w:rPr>
        <w:t>ł</w:t>
      </w:r>
      <w:r w:rsidR="00523ED4">
        <w:t>ania</w:t>
      </w:r>
      <w:r w:rsidR="008E1394">
        <w:t>,</w:t>
      </w:r>
      <w:r w:rsidR="00523ED4">
        <w:t xml:space="preserve"> </w:t>
      </w:r>
      <w:r w:rsidR="00A96B4C">
        <w:rPr>
          <w:rFonts w:ascii="TimesNewRomanPSMT" w:hAnsi="TimesNewRomanPSMT" w:cs="TimesNewRomanPSMT"/>
        </w:rPr>
        <w:t>ź</w:t>
      </w:r>
      <w:r w:rsidR="00A96B4C">
        <w:t>róde</w:t>
      </w:r>
      <w:r w:rsidR="00A96B4C">
        <w:rPr>
          <w:rFonts w:ascii="TimesNewRomanPSMT" w:hAnsi="TimesNewRomanPSMT" w:cs="TimesNewRomanPSMT"/>
        </w:rPr>
        <w:t xml:space="preserve">ł </w:t>
      </w:r>
      <w:r w:rsidR="00A96B4C">
        <w:t xml:space="preserve">finansowania, </w:t>
      </w:r>
      <w:r w:rsidR="00A96B4C">
        <w:br/>
        <w:t xml:space="preserve">i projektu), </w:t>
      </w:r>
    </w:p>
    <w:p w:rsidR="00A96B4C" w:rsidRDefault="00D30D77" w:rsidP="00CA6018">
      <w:pPr>
        <w:autoSpaceDE w:val="0"/>
        <w:autoSpaceDN w:val="0"/>
        <w:adjustRightInd w:val="0"/>
        <w:ind w:left="993" w:hanging="284"/>
        <w:jc w:val="both"/>
      </w:pPr>
      <w:r>
        <w:t>f)</w:t>
      </w:r>
      <w:r>
        <w:tab/>
      </w:r>
      <w:r w:rsidR="00A96B4C">
        <w:t>wyp</w:t>
      </w:r>
      <w:r w:rsidR="00A96B4C">
        <w:rPr>
          <w:rFonts w:ascii="TimesNewRomanPSMT" w:hAnsi="TimesNewRomanPSMT" w:cs="TimesNewRomanPSMT"/>
        </w:rPr>
        <w:t>ł</w:t>
      </w:r>
      <w:r w:rsidR="00A96B4C">
        <w:t>aty z tytu</w:t>
      </w:r>
      <w:r w:rsidR="00A96B4C">
        <w:rPr>
          <w:rFonts w:ascii="TimesNewRomanPSMT" w:hAnsi="TimesNewRomanPSMT" w:cs="TimesNewRomanPSMT"/>
        </w:rPr>
        <w:t>ł</w:t>
      </w:r>
      <w:r w:rsidR="00A96B4C">
        <w:t>u por</w:t>
      </w:r>
      <w:r w:rsidR="00A96B4C">
        <w:rPr>
          <w:rFonts w:ascii="TimesNewRomanPSMT" w:hAnsi="TimesNewRomanPSMT" w:cs="TimesNewRomanPSMT"/>
        </w:rPr>
        <w:t>ę</w:t>
      </w:r>
      <w:r w:rsidR="00A96B4C">
        <w:t>cze</w:t>
      </w:r>
      <w:r w:rsidR="00A96B4C">
        <w:rPr>
          <w:rFonts w:ascii="TimesNewRomanPSMT" w:hAnsi="TimesNewRomanPSMT" w:cs="TimesNewRomanPSMT"/>
        </w:rPr>
        <w:t xml:space="preserve">ń </w:t>
      </w:r>
      <w:r w:rsidR="00A96B4C">
        <w:t>i gwarancji udzielonych przez jednostk</w:t>
      </w:r>
      <w:r w:rsidR="00A96B4C">
        <w:rPr>
          <w:rFonts w:ascii="TimesNewRomanPSMT" w:hAnsi="TimesNewRomanPSMT" w:cs="TimesNewRomanPSMT"/>
        </w:rPr>
        <w:t xml:space="preserve">ę </w:t>
      </w:r>
      <w:r w:rsidR="00A96B4C">
        <w:t>samorz</w:t>
      </w:r>
      <w:r w:rsidR="00A96B4C">
        <w:rPr>
          <w:rFonts w:ascii="TimesNewRomanPSMT" w:hAnsi="TimesNewRomanPSMT" w:cs="TimesNewRomanPSMT"/>
        </w:rPr>
        <w:t>ą</w:t>
      </w:r>
      <w:r w:rsidR="00A96B4C">
        <w:t>du terytorialnego przypadaj</w:t>
      </w:r>
      <w:r w:rsidR="00A96B4C">
        <w:rPr>
          <w:rFonts w:ascii="TimesNewRomanPSMT" w:hAnsi="TimesNewRomanPSMT" w:cs="TimesNewRomanPSMT"/>
        </w:rPr>
        <w:t>ą</w:t>
      </w:r>
      <w:r w:rsidR="00A96B4C">
        <w:t>ce do sp</w:t>
      </w:r>
      <w:r w:rsidR="00A96B4C">
        <w:rPr>
          <w:rFonts w:ascii="TimesNewRomanPSMT" w:hAnsi="TimesNewRomanPSMT" w:cs="TimesNewRomanPSMT"/>
        </w:rPr>
        <w:t>ł</w:t>
      </w:r>
      <w:r w:rsidR="00A96B4C">
        <w:t>aty w 201</w:t>
      </w:r>
      <w:r w:rsidR="00FB0B55">
        <w:t xml:space="preserve">8 </w:t>
      </w:r>
      <w:r w:rsidR="00A96B4C">
        <w:t>roku,</w:t>
      </w:r>
    </w:p>
    <w:p w:rsidR="00A96B4C" w:rsidRDefault="00D30D77" w:rsidP="00CA6018">
      <w:pPr>
        <w:autoSpaceDE w:val="0"/>
        <w:autoSpaceDN w:val="0"/>
        <w:adjustRightInd w:val="0"/>
        <w:ind w:left="993" w:hanging="284"/>
        <w:jc w:val="both"/>
      </w:pPr>
      <w:r>
        <w:t>g)</w:t>
      </w:r>
      <w:r>
        <w:tab/>
      </w:r>
      <w:r w:rsidR="00A96B4C">
        <w:t>wydatki na obs</w:t>
      </w:r>
      <w:r w:rsidR="00A96B4C">
        <w:rPr>
          <w:rFonts w:ascii="TimesNewRomanPSMT" w:hAnsi="TimesNewRomanPSMT" w:cs="TimesNewRomanPSMT"/>
        </w:rPr>
        <w:t>ł</w:t>
      </w:r>
      <w:r w:rsidR="00A96B4C">
        <w:t>ug</w:t>
      </w:r>
      <w:r w:rsidR="00A96B4C">
        <w:rPr>
          <w:rFonts w:ascii="TimesNewRomanPSMT" w:hAnsi="TimesNewRomanPSMT" w:cs="TimesNewRomanPSMT"/>
        </w:rPr>
        <w:t xml:space="preserve">ę </w:t>
      </w:r>
      <w:r w:rsidR="00A96B4C">
        <w:t>d</w:t>
      </w:r>
      <w:r w:rsidR="00A96B4C">
        <w:rPr>
          <w:rFonts w:ascii="TimesNewRomanPSMT" w:hAnsi="TimesNewRomanPSMT" w:cs="TimesNewRomanPSMT"/>
        </w:rPr>
        <w:t>ł</w:t>
      </w:r>
      <w:r w:rsidR="00A96B4C">
        <w:t>ugu j.s.t.,</w:t>
      </w:r>
    </w:p>
    <w:p w:rsidR="00746193" w:rsidRDefault="00D30D77" w:rsidP="00A96B4C">
      <w:pPr>
        <w:autoSpaceDE w:val="0"/>
        <w:autoSpaceDN w:val="0"/>
        <w:adjustRightInd w:val="0"/>
        <w:ind w:left="709" w:hanging="425"/>
        <w:jc w:val="both"/>
      </w:pPr>
      <w:r>
        <w:t>6)</w:t>
      </w:r>
      <w:r>
        <w:tab/>
      </w:r>
      <w:r w:rsidR="00A96B4C">
        <w:t>planowane w 201</w:t>
      </w:r>
      <w:r w:rsidR="007528E6">
        <w:t>8</w:t>
      </w:r>
      <w:r w:rsidR="00A96B4C">
        <w:t xml:space="preserve"> roku wydatki na wynagrodzenia </w:t>
      </w:r>
      <w:r w:rsidR="00543713">
        <w:t xml:space="preserve">i inne świadczenia pracownicze </w:t>
      </w:r>
      <w:r w:rsidR="00A96B4C">
        <w:t>nale</w:t>
      </w:r>
      <w:r w:rsidR="00A96B4C">
        <w:rPr>
          <w:rFonts w:ascii="TimesNewRomanPSMT" w:hAnsi="TimesNewRomanPSMT" w:cs="TimesNewRomanPSMT"/>
        </w:rPr>
        <w:t>ż</w:t>
      </w:r>
      <w:r w:rsidR="00A96B4C">
        <w:t>y przedstawi</w:t>
      </w:r>
      <w:r w:rsidR="00A96B4C">
        <w:rPr>
          <w:rFonts w:ascii="TimesNewRomanPSMT" w:hAnsi="TimesNewRomanPSMT" w:cs="TimesNewRomanPSMT"/>
        </w:rPr>
        <w:t>ć</w:t>
      </w:r>
      <w:r w:rsidR="00543713">
        <w:rPr>
          <w:rFonts w:ascii="TimesNewRomanPSMT" w:hAnsi="TimesNewRomanPSMT" w:cs="TimesNewRomanPSMT"/>
        </w:rPr>
        <w:t xml:space="preserve"> </w:t>
      </w:r>
      <w:r w:rsidR="00A96B4C">
        <w:t>w szczegó</w:t>
      </w:r>
      <w:r w:rsidR="00A96B4C">
        <w:rPr>
          <w:rFonts w:ascii="TimesNewRomanPSMT" w:hAnsi="TimesNewRomanPSMT" w:cs="TimesNewRomanPSMT"/>
        </w:rPr>
        <w:t>ł</w:t>
      </w:r>
      <w:r w:rsidR="00A96B4C">
        <w:t>owo</w:t>
      </w:r>
      <w:r w:rsidR="00A96B4C">
        <w:rPr>
          <w:rFonts w:ascii="TimesNewRomanPSMT" w:hAnsi="TimesNewRomanPSMT" w:cs="TimesNewRomanPSMT"/>
        </w:rPr>
        <w:t>ś</w:t>
      </w:r>
      <w:r w:rsidR="00A96B4C">
        <w:t xml:space="preserve">ci: </w:t>
      </w:r>
      <w:r w:rsidR="00746193" w:rsidRPr="002E129E">
        <w:t xml:space="preserve">wynagrodzenia osobowe </w:t>
      </w:r>
      <w:r w:rsidR="00574F89" w:rsidRPr="002E129E">
        <w:t>(</w:t>
      </w:r>
      <w:r w:rsidR="00746193" w:rsidRPr="002E129E">
        <w:t>w podziale</w:t>
      </w:r>
      <w:r w:rsidR="00CD0F8C">
        <w:t xml:space="preserve"> na </w:t>
      </w:r>
      <w:r w:rsidR="00746193" w:rsidRPr="002E129E">
        <w:t>poszczególne składniki)</w:t>
      </w:r>
      <w:r w:rsidR="00687E6D" w:rsidRPr="002E129E">
        <w:t>,</w:t>
      </w:r>
      <w:r w:rsidR="00746193" w:rsidRPr="002E129E">
        <w:t xml:space="preserve"> dodatkowe wynagrodzenie roczne, pochodne</w:t>
      </w:r>
      <w:r w:rsidR="00CD0F8C">
        <w:t xml:space="preserve"> od </w:t>
      </w:r>
      <w:r w:rsidR="00905F97" w:rsidRPr="002E129E">
        <w:t>wynagrodzeń, odpisy na ZFŚS wraz z</w:t>
      </w:r>
      <w:r w:rsidR="00746193" w:rsidRPr="002E129E">
        <w:t xml:space="preserve"> liczb</w:t>
      </w:r>
      <w:r w:rsidR="00905F97" w:rsidRPr="002E129E">
        <w:t>ą</w:t>
      </w:r>
      <w:r w:rsidR="00746193" w:rsidRPr="002E129E">
        <w:t xml:space="preserve"> osób zatrudnionych, </w:t>
      </w:r>
      <w:r w:rsidR="0006176F">
        <w:br/>
      </w:r>
      <w:r w:rsidR="00746193" w:rsidRPr="002E129E">
        <w:t xml:space="preserve">w tym </w:t>
      </w:r>
      <w:r w:rsidR="00CD0F8C">
        <w:t>w </w:t>
      </w:r>
      <w:r w:rsidR="00054FCE" w:rsidRPr="002E129E">
        <w:t xml:space="preserve">przeliczeniu na pełne etaty </w:t>
      </w:r>
      <w:r w:rsidR="00746193" w:rsidRPr="002E129E">
        <w:t>oraz informacj</w:t>
      </w:r>
      <w:r w:rsidR="002B4C6B" w:rsidRPr="002E129E">
        <w:t>ę</w:t>
      </w:r>
      <w:r w:rsidR="00746193" w:rsidRPr="002E129E">
        <w:t xml:space="preserve"> dod</w:t>
      </w:r>
      <w:r w:rsidR="002B4C6B" w:rsidRPr="002E129E">
        <w:t>a</w:t>
      </w:r>
      <w:r w:rsidR="00687E6D" w:rsidRPr="002E129E">
        <w:t>tkową – z</w:t>
      </w:r>
      <w:r w:rsidR="00746193" w:rsidRPr="002E129E">
        <w:t>ałącznik Nr 4</w:t>
      </w:r>
      <w:r w:rsidR="002B4C6B" w:rsidRPr="002E129E">
        <w:t>,</w:t>
      </w:r>
      <w:r w:rsidR="00746193">
        <w:t xml:space="preserve"> </w:t>
      </w:r>
    </w:p>
    <w:p w:rsidR="00A96B4C" w:rsidRDefault="00D30D77" w:rsidP="00A96B4C">
      <w:pPr>
        <w:autoSpaceDE w:val="0"/>
        <w:autoSpaceDN w:val="0"/>
        <w:adjustRightInd w:val="0"/>
        <w:ind w:left="709" w:hanging="425"/>
        <w:jc w:val="both"/>
      </w:pPr>
      <w:r>
        <w:t>7)</w:t>
      </w:r>
      <w:r>
        <w:tab/>
      </w:r>
      <w:r w:rsidR="00A96B4C">
        <w:t>za</w:t>
      </w:r>
      <w:r w:rsidR="00A96B4C">
        <w:rPr>
          <w:rFonts w:ascii="TimesNewRomanPSMT" w:hAnsi="TimesNewRomanPSMT" w:cs="TimesNewRomanPSMT"/>
        </w:rPr>
        <w:t>łą</w:t>
      </w:r>
      <w:r w:rsidR="00A96B4C">
        <w:t>czniki dotycz</w:t>
      </w:r>
      <w:r w:rsidR="00A96B4C">
        <w:rPr>
          <w:rFonts w:ascii="TimesNewRomanPSMT" w:hAnsi="TimesNewRomanPSMT" w:cs="TimesNewRomanPSMT"/>
        </w:rPr>
        <w:t>ą</w:t>
      </w:r>
      <w:r w:rsidR="00A96B4C">
        <w:t>ce wydatków na programy finansowane z udzia</w:t>
      </w:r>
      <w:r w:rsidR="00A96B4C">
        <w:rPr>
          <w:rFonts w:ascii="TimesNewRomanPSMT" w:hAnsi="TimesNewRomanPSMT" w:cs="TimesNewRomanPSMT"/>
        </w:rPr>
        <w:t>ł</w:t>
      </w:r>
      <w:r w:rsidR="00A96B4C">
        <w:t xml:space="preserve">em </w:t>
      </w:r>
      <w:r w:rsidR="00A96B4C">
        <w:rPr>
          <w:rFonts w:ascii="TimesNewRomanPSMT" w:hAnsi="TimesNewRomanPSMT" w:cs="TimesNewRomanPSMT"/>
        </w:rPr>
        <w:t>ś</w:t>
      </w:r>
      <w:r w:rsidR="00A96B4C">
        <w:t xml:space="preserve">rodków, </w:t>
      </w:r>
      <w:r w:rsidR="00A96B4C">
        <w:br/>
        <w:t>o których mowa w art.5 ust.1 pkt 2 i 3 ustawy o finansach publicznych nale</w:t>
      </w:r>
      <w:r w:rsidR="00A96B4C">
        <w:rPr>
          <w:rFonts w:ascii="TimesNewRomanPSMT" w:hAnsi="TimesNewRomanPSMT" w:cs="TimesNewRomanPSMT"/>
        </w:rPr>
        <w:t>ż</w:t>
      </w:r>
      <w:r w:rsidR="00A96B4C">
        <w:t>y sporz</w:t>
      </w:r>
      <w:r w:rsidR="00A96B4C">
        <w:rPr>
          <w:rFonts w:ascii="TimesNewRomanPSMT" w:hAnsi="TimesNewRomanPSMT" w:cs="TimesNewRomanPSMT"/>
        </w:rPr>
        <w:t>ą</w:t>
      </w:r>
      <w:r w:rsidR="00A96B4C">
        <w:t>dzi</w:t>
      </w:r>
      <w:r w:rsidR="00A96B4C">
        <w:rPr>
          <w:rFonts w:ascii="TimesNewRomanPSMT" w:hAnsi="TimesNewRomanPSMT" w:cs="TimesNewRomanPSMT"/>
        </w:rPr>
        <w:t xml:space="preserve">ć </w:t>
      </w:r>
      <w:r w:rsidR="00A96B4C">
        <w:t>zbiorczo dla poszczególnych programów operacyjnych przez departament koordynuj</w:t>
      </w:r>
      <w:r w:rsidR="00A96B4C">
        <w:rPr>
          <w:rFonts w:ascii="TimesNewRomanPSMT" w:hAnsi="TimesNewRomanPSMT" w:cs="TimesNewRomanPSMT"/>
        </w:rPr>
        <w:t>ą</w:t>
      </w:r>
      <w:r w:rsidR="00A96B4C">
        <w:t>cy, zgodnie z obowi</w:t>
      </w:r>
      <w:r w:rsidR="00A96B4C">
        <w:rPr>
          <w:rFonts w:ascii="TimesNewRomanPSMT" w:hAnsi="TimesNewRomanPSMT" w:cs="TimesNewRomanPSMT"/>
        </w:rPr>
        <w:t>ą</w:t>
      </w:r>
      <w:r w:rsidR="00A96B4C">
        <w:t>zuj</w:t>
      </w:r>
      <w:r w:rsidR="00A96B4C">
        <w:rPr>
          <w:rFonts w:ascii="TimesNewRomanPSMT" w:hAnsi="TimesNewRomanPSMT" w:cs="TimesNewRomanPSMT"/>
        </w:rPr>
        <w:t>ą</w:t>
      </w:r>
      <w:r w:rsidR="00A96B4C">
        <w:t xml:space="preserve">cym Regulaminem Organizacyjnym, w tabelach </w:t>
      </w:r>
      <w:r w:rsidR="00A96B4C">
        <w:br/>
        <w:t>z podzia</w:t>
      </w:r>
      <w:r w:rsidR="00A96B4C">
        <w:rPr>
          <w:rFonts w:ascii="TimesNewRomanPSMT" w:hAnsi="TimesNewRomanPSMT" w:cs="TimesNewRomanPSMT"/>
        </w:rPr>
        <w:t>ł</w:t>
      </w:r>
      <w:r w:rsidR="00A96B4C">
        <w:t>em na wydatki bie</w:t>
      </w:r>
      <w:r w:rsidR="00A96B4C">
        <w:rPr>
          <w:rFonts w:ascii="TimesNewRomanPSMT" w:hAnsi="TimesNewRomanPSMT" w:cs="TimesNewRomanPSMT"/>
        </w:rPr>
        <w:t>żą</w:t>
      </w:r>
      <w:r w:rsidR="00A96B4C">
        <w:t>ce i maj</w:t>
      </w:r>
      <w:r w:rsidR="00A96B4C">
        <w:rPr>
          <w:rFonts w:ascii="TimesNewRomanPSMT" w:hAnsi="TimesNewRomanPSMT" w:cs="TimesNewRomanPSMT"/>
        </w:rPr>
        <w:t>ą</w:t>
      </w:r>
      <w:r w:rsidR="00A96B4C">
        <w:t>tkowe, odr</w:t>
      </w:r>
      <w:r w:rsidR="00A96B4C">
        <w:rPr>
          <w:rFonts w:ascii="TimesNewRomanPSMT" w:hAnsi="TimesNewRomanPSMT" w:cs="TimesNewRomanPSMT"/>
        </w:rPr>
        <w:t>ę</w:t>
      </w:r>
      <w:r w:rsidR="00A96B4C">
        <w:t xml:space="preserve">bnie dla poszczególnych programów, </w:t>
      </w:r>
      <w:r w:rsidR="00A96B4C" w:rsidRPr="00CD0F8C">
        <w:rPr>
          <w:spacing w:val="-4"/>
        </w:rPr>
        <w:t>w</w:t>
      </w:r>
      <w:r w:rsidR="00CD0F8C" w:rsidRPr="00CD0F8C">
        <w:rPr>
          <w:spacing w:val="-4"/>
        </w:rPr>
        <w:t xml:space="preserve"> </w:t>
      </w:r>
      <w:r w:rsidR="00A96B4C" w:rsidRPr="00CD0F8C">
        <w:rPr>
          <w:spacing w:val="-4"/>
        </w:rPr>
        <w:t>szczegó</w:t>
      </w:r>
      <w:r w:rsidR="00A96B4C" w:rsidRPr="00CD0F8C">
        <w:rPr>
          <w:rFonts w:ascii="TimesNewRomanPSMT" w:hAnsi="TimesNewRomanPSMT" w:cs="TimesNewRomanPSMT"/>
          <w:spacing w:val="-4"/>
        </w:rPr>
        <w:t>ł</w:t>
      </w:r>
      <w:r w:rsidR="00A96B4C" w:rsidRPr="00CD0F8C">
        <w:rPr>
          <w:spacing w:val="-4"/>
        </w:rPr>
        <w:t>owo</w:t>
      </w:r>
      <w:r w:rsidR="00A96B4C" w:rsidRPr="00CD0F8C">
        <w:rPr>
          <w:rFonts w:ascii="TimesNewRomanPSMT" w:hAnsi="TimesNewRomanPSMT" w:cs="TimesNewRomanPSMT"/>
          <w:spacing w:val="-4"/>
        </w:rPr>
        <w:t>ś</w:t>
      </w:r>
      <w:r w:rsidR="00A96B4C" w:rsidRPr="00CD0F8C">
        <w:rPr>
          <w:spacing w:val="-4"/>
        </w:rPr>
        <w:t>ci do Priorytetów/Osi Priorytetowych, Dzia</w:t>
      </w:r>
      <w:r w:rsidR="00A96B4C" w:rsidRPr="00CD0F8C">
        <w:rPr>
          <w:rFonts w:ascii="TimesNewRomanPSMT" w:hAnsi="TimesNewRomanPSMT" w:cs="TimesNewRomanPSMT"/>
          <w:spacing w:val="-4"/>
        </w:rPr>
        <w:t>ł</w:t>
      </w:r>
      <w:r w:rsidR="00A96B4C" w:rsidRPr="00CD0F8C">
        <w:rPr>
          <w:spacing w:val="-4"/>
        </w:rPr>
        <w:t>a</w:t>
      </w:r>
      <w:r w:rsidR="00CD0F8C">
        <w:rPr>
          <w:rFonts w:ascii="TimesNewRomanPSMT" w:hAnsi="TimesNewRomanPSMT" w:cs="TimesNewRomanPSMT"/>
          <w:spacing w:val="-4"/>
        </w:rPr>
        <w:t xml:space="preserve">ń </w:t>
      </w:r>
      <w:r w:rsidR="00B468D3" w:rsidRPr="00CD0F8C">
        <w:rPr>
          <w:spacing w:val="-4"/>
        </w:rPr>
        <w:t>i Projektów</w:t>
      </w:r>
      <w:r w:rsidR="00B468D3">
        <w:t xml:space="preserve"> (załącznik Nr 12</w:t>
      </w:r>
      <w:r w:rsidR="00A96B4C">
        <w:t>).</w:t>
      </w:r>
    </w:p>
    <w:p w:rsidR="00A96B4C" w:rsidRDefault="00A96B4C" w:rsidP="00A96B4C">
      <w:pPr>
        <w:autoSpaceDE w:val="0"/>
        <w:autoSpaceDN w:val="0"/>
        <w:adjustRightInd w:val="0"/>
        <w:ind w:left="709"/>
        <w:jc w:val="both"/>
        <w:rPr>
          <w:i/>
        </w:rPr>
      </w:pPr>
      <w:r>
        <w:rPr>
          <w:i/>
        </w:rPr>
        <w:t>Zobowi</w:t>
      </w:r>
      <w:r>
        <w:rPr>
          <w:rFonts w:ascii="TimesNewRomanPSMT" w:hAnsi="TimesNewRomanPSMT" w:cs="TimesNewRomanPSMT"/>
          <w:i/>
        </w:rPr>
        <w:t>ą</w:t>
      </w:r>
      <w:r>
        <w:rPr>
          <w:i/>
        </w:rPr>
        <w:t>zuje si</w:t>
      </w:r>
      <w:r>
        <w:rPr>
          <w:rFonts w:ascii="TimesNewRomanPSMT" w:hAnsi="TimesNewRomanPSMT" w:cs="TimesNewRomanPSMT"/>
          <w:i/>
        </w:rPr>
        <w:t xml:space="preserve">ę </w:t>
      </w:r>
      <w:r>
        <w:rPr>
          <w:i/>
        </w:rPr>
        <w:t>departamenty merytoryczne nadzoruj</w:t>
      </w:r>
      <w:r>
        <w:rPr>
          <w:rFonts w:ascii="TimesNewRomanPSMT" w:hAnsi="TimesNewRomanPSMT" w:cs="TimesNewRomanPSMT"/>
          <w:i/>
        </w:rPr>
        <w:t>ą</w:t>
      </w:r>
      <w:r>
        <w:rPr>
          <w:i/>
        </w:rPr>
        <w:t>ce projekty wspó</w:t>
      </w:r>
      <w:r>
        <w:rPr>
          <w:rFonts w:ascii="TimesNewRomanPSMT" w:hAnsi="TimesNewRomanPSMT" w:cs="TimesNewRomanPSMT"/>
          <w:i/>
        </w:rPr>
        <w:t>ł</w:t>
      </w:r>
      <w:r>
        <w:rPr>
          <w:i/>
        </w:rPr>
        <w:t>finansowane         z udzia</w:t>
      </w:r>
      <w:r>
        <w:rPr>
          <w:rFonts w:ascii="TimesNewRomanPSMT" w:hAnsi="TimesNewRomanPSMT" w:cs="TimesNewRomanPSMT"/>
          <w:i/>
        </w:rPr>
        <w:t>ł</w:t>
      </w:r>
      <w:r>
        <w:rPr>
          <w:i/>
        </w:rPr>
        <w:t xml:space="preserve">em </w:t>
      </w:r>
      <w:r>
        <w:rPr>
          <w:rFonts w:ascii="TimesNewRomanPSMT" w:hAnsi="TimesNewRomanPSMT" w:cs="TimesNewRomanPSMT"/>
          <w:i/>
        </w:rPr>
        <w:t>ś</w:t>
      </w:r>
      <w:r>
        <w:rPr>
          <w:i/>
        </w:rPr>
        <w:t>rodków z art.5 ust.1 pkt 2 i 3 ustawy o finansach publicznych                               do przed</w:t>
      </w:r>
      <w:r>
        <w:rPr>
          <w:rFonts w:ascii="TimesNewRomanPSMT" w:hAnsi="TimesNewRomanPSMT" w:cs="TimesNewRomanPSMT"/>
          <w:i/>
        </w:rPr>
        <w:t>ł</w:t>
      </w:r>
      <w:r>
        <w:rPr>
          <w:i/>
        </w:rPr>
        <w:t>o</w:t>
      </w:r>
      <w:r>
        <w:rPr>
          <w:rFonts w:ascii="TimesNewRomanPSMT" w:hAnsi="TimesNewRomanPSMT" w:cs="TimesNewRomanPSMT"/>
          <w:i/>
        </w:rPr>
        <w:t>ż</w:t>
      </w:r>
      <w:r>
        <w:rPr>
          <w:i/>
        </w:rPr>
        <w:t>enia stosownych danych do departamentów koordynuj</w:t>
      </w:r>
      <w:r>
        <w:rPr>
          <w:rFonts w:ascii="TimesNewRomanPSMT" w:hAnsi="TimesNewRomanPSMT" w:cs="TimesNewRomanPSMT"/>
          <w:i/>
        </w:rPr>
        <w:t>ą</w:t>
      </w:r>
      <w:r>
        <w:rPr>
          <w:i/>
        </w:rPr>
        <w:t>cych programy.</w:t>
      </w:r>
    </w:p>
    <w:p w:rsidR="00BB0996" w:rsidRDefault="00D30D77" w:rsidP="00A96B4C">
      <w:pPr>
        <w:autoSpaceDE w:val="0"/>
        <w:autoSpaceDN w:val="0"/>
        <w:adjustRightInd w:val="0"/>
        <w:ind w:left="709" w:hanging="425"/>
        <w:jc w:val="both"/>
      </w:pPr>
      <w:r>
        <w:t>8)</w:t>
      </w:r>
      <w:r>
        <w:tab/>
      </w:r>
      <w:r w:rsidR="00A96B4C">
        <w:t>za</w:t>
      </w:r>
      <w:r w:rsidR="00A96B4C">
        <w:rPr>
          <w:rFonts w:ascii="TimesNewRomanPSMT" w:hAnsi="TimesNewRomanPSMT" w:cs="TimesNewRomanPSMT"/>
        </w:rPr>
        <w:t>łą</w:t>
      </w:r>
      <w:r w:rsidR="00A96B4C">
        <w:t>czniki dotycz</w:t>
      </w:r>
      <w:r w:rsidR="00A96B4C">
        <w:rPr>
          <w:rFonts w:ascii="TimesNewRomanPSMT" w:hAnsi="TimesNewRomanPSMT" w:cs="TimesNewRomanPSMT"/>
        </w:rPr>
        <w:t>ą</w:t>
      </w:r>
      <w:r w:rsidR="00A96B4C">
        <w:t>ce dotacji przekazywanych z bud</w:t>
      </w:r>
      <w:r w:rsidR="00A96B4C">
        <w:rPr>
          <w:rFonts w:ascii="TimesNewRomanPSMT" w:hAnsi="TimesNewRomanPSMT" w:cs="TimesNewRomanPSMT"/>
        </w:rPr>
        <w:t>ż</w:t>
      </w:r>
      <w:r w:rsidR="00A96B4C">
        <w:t>etu województwa nale</w:t>
      </w:r>
      <w:r w:rsidR="00A96B4C">
        <w:rPr>
          <w:rFonts w:ascii="TimesNewRomanPSMT" w:hAnsi="TimesNewRomanPSMT" w:cs="TimesNewRomanPSMT"/>
        </w:rPr>
        <w:t>ż</w:t>
      </w:r>
      <w:r w:rsidR="00A96B4C">
        <w:t>y sporz</w:t>
      </w:r>
      <w:r w:rsidR="00A96B4C">
        <w:rPr>
          <w:rFonts w:ascii="TimesNewRomanPSMT" w:hAnsi="TimesNewRomanPSMT" w:cs="TimesNewRomanPSMT"/>
        </w:rPr>
        <w:t>ą</w:t>
      </w:r>
      <w:r w:rsidR="00A96B4C">
        <w:t>dzi</w:t>
      </w:r>
      <w:r w:rsidR="00A96B4C">
        <w:rPr>
          <w:rFonts w:ascii="TimesNewRomanPSMT" w:hAnsi="TimesNewRomanPSMT" w:cs="TimesNewRomanPSMT"/>
        </w:rPr>
        <w:t>ć</w:t>
      </w:r>
      <w:r w:rsidR="00A96B4C">
        <w:t xml:space="preserve"> odr</w:t>
      </w:r>
      <w:r w:rsidR="00A96B4C">
        <w:rPr>
          <w:rFonts w:ascii="TimesNewRomanPSMT" w:hAnsi="TimesNewRomanPSMT" w:cs="TimesNewRomanPSMT"/>
        </w:rPr>
        <w:t>ę</w:t>
      </w:r>
      <w:r w:rsidR="00A96B4C">
        <w:t xml:space="preserve">bnie dla dotacji: celowych, podmiotowych i przedmiotowych,  </w:t>
      </w:r>
      <w:r w:rsidR="00A96B4C">
        <w:br/>
        <w:t>z podzia</w:t>
      </w:r>
      <w:r w:rsidR="00A96B4C">
        <w:rPr>
          <w:rFonts w:ascii="TimesNewRomanPSMT" w:hAnsi="TimesNewRomanPSMT" w:cs="TimesNewRomanPSMT"/>
        </w:rPr>
        <w:t>ł</w:t>
      </w:r>
      <w:r w:rsidR="00A96B4C">
        <w:t>em na dotacje dla jednostek sektora finansów publicznych i jednostek spoza sektora finansów publicznych,</w:t>
      </w:r>
    </w:p>
    <w:p w:rsidR="00A96B4C" w:rsidRDefault="00D30D77" w:rsidP="00A96B4C">
      <w:pPr>
        <w:autoSpaceDE w:val="0"/>
        <w:autoSpaceDN w:val="0"/>
        <w:adjustRightInd w:val="0"/>
        <w:ind w:left="709" w:hanging="425"/>
        <w:jc w:val="both"/>
      </w:pPr>
      <w:r>
        <w:t>9)</w:t>
      </w:r>
      <w:r>
        <w:tab/>
      </w:r>
      <w:r w:rsidR="00BB0996">
        <w:t>w przypadku dotacji dla instytucji kultury</w:t>
      </w:r>
      <w:r w:rsidR="006839C5">
        <w:t xml:space="preserve"> należy przedstawić wstępne projekty planów finansowych na 2018 rok tych podmiotów,</w:t>
      </w:r>
      <w:r w:rsidR="00A96B4C">
        <w:t xml:space="preserve"> </w:t>
      </w:r>
    </w:p>
    <w:p w:rsidR="00A96B4C" w:rsidRDefault="006839C5" w:rsidP="00A96B4C">
      <w:pPr>
        <w:autoSpaceDE w:val="0"/>
        <w:autoSpaceDN w:val="0"/>
        <w:adjustRightInd w:val="0"/>
        <w:ind w:left="709" w:hanging="425"/>
        <w:jc w:val="both"/>
      </w:pPr>
      <w:r>
        <w:t>10</w:t>
      </w:r>
      <w:r w:rsidR="00D30D77">
        <w:t>)</w:t>
      </w:r>
      <w:r w:rsidR="00D30D77">
        <w:tab/>
      </w:r>
      <w:r w:rsidR="00A96B4C">
        <w:t>wydatki maj</w:t>
      </w:r>
      <w:r w:rsidR="00A96B4C">
        <w:rPr>
          <w:rFonts w:ascii="TimesNewRomanPSMT" w:hAnsi="TimesNewRomanPSMT" w:cs="TimesNewRomanPSMT"/>
        </w:rPr>
        <w:t>ą</w:t>
      </w:r>
      <w:r w:rsidR="00A96B4C">
        <w:t>tkowe powinny by</w:t>
      </w:r>
      <w:r w:rsidR="00A96B4C">
        <w:rPr>
          <w:rFonts w:ascii="TimesNewRomanPSMT" w:hAnsi="TimesNewRomanPSMT" w:cs="TimesNewRomanPSMT"/>
        </w:rPr>
        <w:t xml:space="preserve">ć </w:t>
      </w:r>
      <w:r w:rsidR="00A96B4C">
        <w:t>podzielone na:</w:t>
      </w:r>
    </w:p>
    <w:p w:rsidR="00A96B4C" w:rsidRDefault="00D30D77" w:rsidP="00CA6018">
      <w:pPr>
        <w:autoSpaceDE w:val="0"/>
        <w:autoSpaceDN w:val="0"/>
        <w:adjustRightInd w:val="0"/>
        <w:ind w:left="993" w:hanging="284"/>
        <w:jc w:val="both"/>
      </w:pPr>
      <w:r>
        <w:t>a)</w:t>
      </w:r>
      <w:r>
        <w:tab/>
      </w:r>
      <w:r w:rsidR="00A96B4C">
        <w:t>programy finansowane z udzia</w:t>
      </w:r>
      <w:r w:rsidR="00A96B4C">
        <w:rPr>
          <w:rFonts w:ascii="TimesNewRomanPSMT" w:hAnsi="TimesNewRomanPSMT" w:cs="TimesNewRomanPSMT"/>
        </w:rPr>
        <w:t>ł</w:t>
      </w:r>
      <w:r w:rsidR="00A96B4C">
        <w:t xml:space="preserve">em </w:t>
      </w:r>
      <w:r w:rsidR="00A96B4C">
        <w:rPr>
          <w:rFonts w:ascii="TimesNewRomanPSMT" w:hAnsi="TimesNewRomanPSMT" w:cs="TimesNewRomanPSMT"/>
        </w:rPr>
        <w:t>ś</w:t>
      </w:r>
      <w:r w:rsidR="00A96B4C">
        <w:t xml:space="preserve">rodków, o których mowa w art.5 ust.1 pkt 2 i 3   ustawy o finansach publicznych (z opisem programu, </w:t>
      </w:r>
      <w:r w:rsidR="00710AC6">
        <w:t>dzia</w:t>
      </w:r>
      <w:r w:rsidR="00710AC6">
        <w:rPr>
          <w:rFonts w:ascii="TimesNewRomanPSMT" w:hAnsi="TimesNewRomanPSMT" w:cs="TimesNewRomanPSMT"/>
        </w:rPr>
        <w:t>ł</w:t>
      </w:r>
      <w:r w:rsidR="00710AC6">
        <w:t>ania,</w:t>
      </w:r>
      <w:r w:rsidR="00710AC6">
        <w:rPr>
          <w:rFonts w:ascii="TimesNewRomanPSMT" w:hAnsi="TimesNewRomanPSMT" w:cs="TimesNewRomanPSMT"/>
        </w:rPr>
        <w:t xml:space="preserve"> </w:t>
      </w:r>
      <w:r w:rsidR="00A96B4C">
        <w:rPr>
          <w:rFonts w:ascii="TimesNewRomanPSMT" w:hAnsi="TimesNewRomanPSMT" w:cs="TimesNewRomanPSMT"/>
        </w:rPr>
        <w:t>ź</w:t>
      </w:r>
      <w:r w:rsidR="00A96B4C">
        <w:t>ród</w:t>
      </w:r>
      <w:r w:rsidR="00A96B4C">
        <w:rPr>
          <w:rFonts w:ascii="TimesNewRomanPSMT" w:hAnsi="TimesNewRomanPSMT" w:cs="TimesNewRomanPSMT"/>
        </w:rPr>
        <w:t>ł</w:t>
      </w:r>
      <w:r w:rsidR="00A96B4C">
        <w:t>a f</w:t>
      </w:r>
      <w:r w:rsidR="00CA6018">
        <w:t xml:space="preserve">inansowania </w:t>
      </w:r>
      <w:r w:rsidR="00A96B4C">
        <w:t>i projektu),</w:t>
      </w:r>
    </w:p>
    <w:p w:rsidR="00A96B4C" w:rsidRDefault="00D30D77" w:rsidP="00CA6018">
      <w:pPr>
        <w:autoSpaceDE w:val="0"/>
        <w:autoSpaceDN w:val="0"/>
        <w:adjustRightInd w:val="0"/>
        <w:ind w:left="993" w:hanging="284"/>
        <w:jc w:val="both"/>
      </w:pPr>
      <w:r>
        <w:t>b)</w:t>
      </w:r>
      <w:r>
        <w:tab/>
      </w:r>
      <w:r w:rsidR="00A96B4C">
        <w:t>pozosta</w:t>
      </w:r>
      <w:r w:rsidR="00A96B4C">
        <w:rPr>
          <w:rFonts w:ascii="TimesNewRomanPSMT" w:hAnsi="TimesNewRomanPSMT" w:cs="TimesNewRomanPSMT"/>
        </w:rPr>
        <w:t>ł</w:t>
      </w:r>
      <w:r w:rsidR="00A96B4C">
        <w:t>e inwestycje i zakupy inwestycyjne,</w:t>
      </w:r>
    </w:p>
    <w:p w:rsidR="00A96B4C" w:rsidRDefault="00D30D77" w:rsidP="00CA6018">
      <w:pPr>
        <w:autoSpaceDE w:val="0"/>
        <w:autoSpaceDN w:val="0"/>
        <w:adjustRightInd w:val="0"/>
        <w:ind w:left="993" w:hanging="284"/>
        <w:jc w:val="both"/>
      </w:pPr>
      <w:r>
        <w:t>c)</w:t>
      </w:r>
      <w:r>
        <w:tab/>
      </w:r>
      <w:r w:rsidR="00A96B4C">
        <w:t>wniesienie wk</w:t>
      </w:r>
      <w:r w:rsidR="00A96B4C">
        <w:rPr>
          <w:rFonts w:ascii="TimesNewRomanPSMT" w:hAnsi="TimesNewRomanPSMT" w:cs="TimesNewRomanPSMT"/>
        </w:rPr>
        <w:t>ł</w:t>
      </w:r>
      <w:r w:rsidR="00A96B4C">
        <w:t>adów do spó</w:t>
      </w:r>
      <w:r w:rsidR="00A96B4C">
        <w:rPr>
          <w:rFonts w:ascii="TimesNewRomanPSMT" w:hAnsi="TimesNewRomanPSMT" w:cs="TimesNewRomanPSMT"/>
        </w:rPr>
        <w:t>ł</w:t>
      </w:r>
      <w:r w:rsidR="00A96B4C">
        <w:t xml:space="preserve">ek prawa handlowego, </w:t>
      </w:r>
    </w:p>
    <w:p w:rsidR="00A96B4C" w:rsidRDefault="00D30D77" w:rsidP="00CA6018">
      <w:pPr>
        <w:autoSpaceDE w:val="0"/>
        <w:autoSpaceDN w:val="0"/>
        <w:adjustRightInd w:val="0"/>
        <w:ind w:left="993" w:hanging="284"/>
        <w:jc w:val="both"/>
      </w:pPr>
      <w:r>
        <w:t>d)</w:t>
      </w:r>
      <w:r>
        <w:tab/>
      </w:r>
      <w:r w:rsidR="00A96B4C">
        <w:t>zakup i obj</w:t>
      </w:r>
      <w:r w:rsidR="00A96B4C">
        <w:rPr>
          <w:rFonts w:ascii="TimesNewRomanPSMT" w:hAnsi="TimesNewRomanPSMT" w:cs="TimesNewRomanPSMT"/>
        </w:rPr>
        <w:t>ę</w:t>
      </w:r>
      <w:r w:rsidR="00A96B4C">
        <w:t>cie akcji i udzia</w:t>
      </w:r>
      <w:r w:rsidR="00A96B4C">
        <w:rPr>
          <w:rFonts w:ascii="TimesNewRomanPSMT" w:hAnsi="TimesNewRomanPSMT" w:cs="TimesNewRomanPSMT"/>
        </w:rPr>
        <w:t>ł</w:t>
      </w:r>
      <w:r w:rsidR="00A96B4C">
        <w:t>ów,</w:t>
      </w:r>
    </w:p>
    <w:p w:rsidR="00A96B4C" w:rsidRDefault="00A96B4C" w:rsidP="00A96B4C">
      <w:pPr>
        <w:autoSpaceDE w:val="0"/>
        <w:autoSpaceDN w:val="0"/>
        <w:adjustRightInd w:val="0"/>
        <w:ind w:left="709" w:hanging="425"/>
        <w:jc w:val="both"/>
      </w:pPr>
      <w:r>
        <w:lastRenderedPageBreak/>
        <w:t>1</w:t>
      </w:r>
      <w:r w:rsidR="006839C5">
        <w:t>1</w:t>
      </w:r>
      <w:r w:rsidR="00D30D77">
        <w:t>)</w:t>
      </w:r>
      <w:r w:rsidR="00D30D77">
        <w:tab/>
      </w:r>
      <w:r>
        <w:t>w wydatkach bie</w:t>
      </w:r>
      <w:r>
        <w:rPr>
          <w:rFonts w:ascii="TimesNewRomanPSMT" w:hAnsi="TimesNewRomanPSMT" w:cs="TimesNewRomanPSMT"/>
        </w:rPr>
        <w:t>żą</w:t>
      </w:r>
      <w:r>
        <w:t>cych i w wydatkach maj</w:t>
      </w:r>
      <w:r>
        <w:rPr>
          <w:rFonts w:ascii="TimesNewRomanPSMT" w:hAnsi="TimesNewRomanPSMT" w:cs="TimesNewRomanPSMT"/>
        </w:rPr>
        <w:t>ą</w:t>
      </w:r>
      <w:r>
        <w:t>tkowych nale</w:t>
      </w:r>
      <w:r>
        <w:rPr>
          <w:rFonts w:ascii="TimesNewRomanPSMT" w:hAnsi="TimesNewRomanPSMT" w:cs="TimesNewRomanPSMT"/>
        </w:rPr>
        <w:t>ż</w:t>
      </w:r>
      <w:r>
        <w:t>y wyodr</w:t>
      </w:r>
      <w:r>
        <w:rPr>
          <w:rFonts w:ascii="TimesNewRomanPSMT" w:hAnsi="TimesNewRomanPSMT" w:cs="TimesNewRomanPSMT"/>
        </w:rPr>
        <w:t>ę</w:t>
      </w:r>
      <w:r>
        <w:t>bni</w:t>
      </w:r>
      <w:r>
        <w:rPr>
          <w:rFonts w:ascii="TimesNewRomanPSMT" w:hAnsi="TimesNewRomanPSMT" w:cs="TimesNewRomanPSMT"/>
        </w:rPr>
        <w:t xml:space="preserve">ć </w:t>
      </w:r>
      <w:r>
        <w:t>wydatki       planowane do poniesienia w zwi</w:t>
      </w:r>
      <w:r>
        <w:rPr>
          <w:rFonts w:ascii="TimesNewRomanPSMT" w:hAnsi="TimesNewRomanPSMT" w:cs="TimesNewRomanPSMT"/>
        </w:rPr>
        <w:t>ą</w:t>
      </w:r>
      <w:r>
        <w:t>zku z realizacj</w:t>
      </w:r>
      <w:r>
        <w:rPr>
          <w:rFonts w:ascii="TimesNewRomanPSMT" w:hAnsi="TimesNewRomanPSMT" w:cs="TimesNewRomanPSMT"/>
        </w:rPr>
        <w:t xml:space="preserve">ą </w:t>
      </w:r>
      <w:r>
        <w:t>zada</w:t>
      </w:r>
      <w:r>
        <w:rPr>
          <w:rFonts w:ascii="TimesNewRomanPSMT" w:hAnsi="TimesNewRomanPSMT" w:cs="TimesNewRomanPSMT"/>
        </w:rPr>
        <w:t xml:space="preserve">ń </w:t>
      </w:r>
      <w:r>
        <w:t>uj</w:t>
      </w:r>
      <w:r>
        <w:rPr>
          <w:rFonts w:ascii="TimesNewRomanPSMT" w:hAnsi="TimesNewRomanPSMT" w:cs="TimesNewRomanPSMT"/>
        </w:rPr>
        <w:t>ę</w:t>
      </w:r>
      <w:r>
        <w:t>tych w wykazie przedsi</w:t>
      </w:r>
      <w:r>
        <w:rPr>
          <w:rFonts w:ascii="TimesNewRomanPSMT" w:hAnsi="TimesNewRomanPSMT" w:cs="TimesNewRomanPSMT"/>
        </w:rPr>
        <w:t>ę</w:t>
      </w:r>
      <w:r>
        <w:t>wzi</w:t>
      </w:r>
      <w:r>
        <w:rPr>
          <w:rFonts w:ascii="TimesNewRomanPSMT" w:hAnsi="TimesNewRomanPSMT" w:cs="TimesNewRomanPSMT"/>
        </w:rPr>
        <w:t>ęć</w:t>
      </w:r>
      <w:r>
        <w:t xml:space="preserve">, o którym mowa w § </w:t>
      </w:r>
      <w:r w:rsidR="00365630">
        <w:t xml:space="preserve">2 ust. 1 pkt 7 </w:t>
      </w:r>
      <w:proofErr w:type="spellStart"/>
      <w:r w:rsidR="00365630">
        <w:t>lit.f</w:t>
      </w:r>
      <w:proofErr w:type="spellEnd"/>
      <w:r w:rsidR="00365630">
        <w:t xml:space="preserve"> oraz pkt 9,</w:t>
      </w:r>
      <w:r>
        <w:t xml:space="preserve"> </w:t>
      </w:r>
    </w:p>
    <w:p w:rsidR="00365630" w:rsidRPr="00C261EC" w:rsidRDefault="009B15A6" w:rsidP="00365630">
      <w:pPr>
        <w:autoSpaceDE w:val="0"/>
        <w:autoSpaceDN w:val="0"/>
        <w:adjustRightInd w:val="0"/>
        <w:ind w:left="709" w:hanging="425"/>
        <w:jc w:val="both"/>
      </w:pPr>
      <w:r>
        <w:t>1</w:t>
      </w:r>
      <w:r w:rsidR="006839C5">
        <w:t>2</w:t>
      </w:r>
      <w:r>
        <w:t>)</w:t>
      </w:r>
      <w:r w:rsidR="00D30D77">
        <w:tab/>
      </w:r>
      <w:r w:rsidR="00365630" w:rsidRPr="00C261EC">
        <w:t xml:space="preserve">umowy partnerstwa publiczno-prywatnego należy przedstawić w podziale </w:t>
      </w:r>
      <w:r w:rsidR="00365630" w:rsidRPr="00C261EC">
        <w:br/>
        <w:t>na poszczególne umowy, zgodnie z załącznikiem Nr 2</w:t>
      </w:r>
      <w:r w:rsidR="00365630">
        <w:t>2.</w:t>
      </w:r>
    </w:p>
    <w:p w:rsidR="00A96B4C" w:rsidRDefault="009B7BDC" w:rsidP="00A96B4C">
      <w:pPr>
        <w:autoSpaceDE w:val="0"/>
        <w:autoSpaceDN w:val="0"/>
        <w:adjustRightInd w:val="0"/>
        <w:ind w:left="284" w:hanging="284"/>
        <w:jc w:val="both"/>
      </w:pPr>
      <w:r>
        <w:t>2.</w:t>
      </w:r>
      <w:r>
        <w:tab/>
      </w:r>
      <w:r w:rsidR="00A96B4C">
        <w:t>Opracowanie materia</w:t>
      </w:r>
      <w:r w:rsidR="00A96B4C">
        <w:rPr>
          <w:rFonts w:ascii="TimesNewRomanPSMT" w:hAnsi="TimesNewRomanPSMT" w:cs="TimesNewRomanPSMT"/>
        </w:rPr>
        <w:t>ł</w:t>
      </w:r>
      <w:r w:rsidR="00A96B4C">
        <w:t>ów winno przebiega</w:t>
      </w:r>
      <w:r w:rsidR="00A96B4C">
        <w:rPr>
          <w:rFonts w:ascii="TimesNewRomanPSMT" w:hAnsi="TimesNewRomanPSMT" w:cs="TimesNewRomanPSMT"/>
        </w:rPr>
        <w:t xml:space="preserve">ć </w:t>
      </w:r>
      <w:r w:rsidR="00A96B4C">
        <w:t>w oparciu o rozporz</w:t>
      </w:r>
      <w:r w:rsidR="00A96B4C">
        <w:rPr>
          <w:rFonts w:ascii="TimesNewRomanPSMT" w:hAnsi="TimesNewRomanPSMT" w:cs="TimesNewRomanPSMT"/>
        </w:rPr>
        <w:t>ą</w:t>
      </w:r>
      <w:r w:rsidR="00A96B4C">
        <w:t xml:space="preserve">dzenie Ministra Finansów z dnia 2 marca 2010r. w sprawie </w:t>
      </w:r>
      <w:r w:rsidR="00A96B4C">
        <w:rPr>
          <w:i/>
          <w:iCs/>
        </w:rPr>
        <w:t>szczegó</w:t>
      </w:r>
      <w:r w:rsidR="00A96B4C">
        <w:rPr>
          <w:rFonts w:ascii="TimesNewRomanPS-ItalicMT" w:hAnsi="TimesNewRomanPS-ItalicMT" w:cs="TimesNewRomanPS-ItalicMT"/>
          <w:i/>
          <w:iCs/>
        </w:rPr>
        <w:t>ł</w:t>
      </w:r>
      <w:r w:rsidR="00A96B4C">
        <w:rPr>
          <w:i/>
          <w:iCs/>
        </w:rPr>
        <w:t>owej klasyfikacji dochodów, wydatków, przychodów i rozchodów oraz środków pochodzących ze źródeł</w:t>
      </w:r>
      <w:r w:rsidR="00A96B4C">
        <w:rPr>
          <w:rFonts w:ascii="TimesNewRomanPS-ItalicMT" w:hAnsi="TimesNewRomanPS-ItalicMT" w:cs="TimesNewRomanPS-ItalicMT"/>
          <w:i/>
          <w:iCs/>
        </w:rPr>
        <w:t xml:space="preserve"> </w:t>
      </w:r>
      <w:r w:rsidR="00A96B4C">
        <w:rPr>
          <w:i/>
          <w:iCs/>
        </w:rPr>
        <w:t xml:space="preserve">zagranicznych </w:t>
      </w:r>
      <w:r w:rsidR="0006176F">
        <w:rPr>
          <w:i/>
          <w:iCs/>
        </w:rPr>
        <w:br/>
      </w:r>
      <w:r w:rsidR="0006176F">
        <w:t xml:space="preserve">(Dz.U. </w:t>
      </w:r>
      <w:r w:rsidR="00A96B4C">
        <w:t>z 2014 r., poz. 1053 z pó</w:t>
      </w:r>
      <w:r w:rsidR="00A96B4C">
        <w:rPr>
          <w:rFonts w:ascii="TimesNewRomanPSMT" w:hAnsi="TimesNewRomanPSMT" w:cs="TimesNewRomanPSMT"/>
        </w:rPr>
        <w:t>ź</w:t>
      </w:r>
      <w:r w:rsidR="00A96B4C">
        <w:t>n.zm.).</w:t>
      </w:r>
    </w:p>
    <w:p w:rsidR="00A96B4C" w:rsidRDefault="009B7BDC" w:rsidP="009B7BDC">
      <w:pPr>
        <w:autoSpaceDE w:val="0"/>
        <w:autoSpaceDN w:val="0"/>
        <w:adjustRightInd w:val="0"/>
        <w:ind w:left="284" w:hanging="284"/>
        <w:jc w:val="both"/>
      </w:pPr>
      <w:r>
        <w:t>3.</w:t>
      </w:r>
      <w:r>
        <w:tab/>
      </w:r>
      <w:r w:rsidR="00A96B4C">
        <w:rPr>
          <w:rFonts w:ascii="TimesNewRomanPSMT" w:hAnsi="TimesNewRomanPSMT" w:cs="TimesNewRomanPSMT"/>
        </w:rPr>
        <w:t>Łą</w:t>
      </w:r>
      <w:r w:rsidR="00A96B4C">
        <w:t>cznie z materia</w:t>
      </w:r>
      <w:r w:rsidR="00A96B4C">
        <w:rPr>
          <w:rFonts w:ascii="TimesNewRomanPSMT" w:hAnsi="TimesNewRomanPSMT" w:cs="TimesNewRomanPSMT"/>
        </w:rPr>
        <w:t>ł</w:t>
      </w:r>
      <w:r w:rsidR="00A96B4C">
        <w:t>ami planistycznymi nale</w:t>
      </w:r>
      <w:r w:rsidR="00A96B4C">
        <w:rPr>
          <w:rFonts w:ascii="TimesNewRomanPSMT" w:hAnsi="TimesNewRomanPSMT" w:cs="TimesNewRomanPSMT"/>
        </w:rPr>
        <w:t>ż</w:t>
      </w:r>
      <w:r w:rsidR="00A96B4C">
        <w:t>y przedstawi</w:t>
      </w:r>
      <w:r w:rsidR="00A96B4C">
        <w:rPr>
          <w:rFonts w:ascii="TimesNewRomanPSMT" w:hAnsi="TimesNewRomanPSMT" w:cs="TimesNewRomanPSMT"/>
        </w:rPr>
        <w:t xml:space="preserve">ć </w:t>
      </w:r>
      <w:r w:rsidR="00A96B4C" w:rsidRPr="00CB5490">
        <w:rPr>
          <w:b/>
        </w:rPr>
        <w:t>szczegó</w:t>
      </w:r>
      <w:r w:rsidR="00A96B4C" w:rsidRPr="00CB5490">
        <w:rPr>
          <w:rFonts w:ascii="TimesNewRomanPSMT" w:hAnsi="TimesNewRomanPSMT" w:cs="TimesNewRomanPSMT"/>
          <w:b/>
        </w:rPr>
        <w:t>ł</w:t>
      </w:r>
      <w:r w:rsidR="00A96B4C" w:rsidRPr="00CB5490">
        <w:rPr>
          <w:b/>
        </w:rPr>
        <w:t>owe uzasadnienia, obja</w:t>
      </w:r>
      <w:r w:rsidR="00A96B4C" w:rsidRPr="00CB5490">
        <w:rPr>
          <w:rFonts w:ascii="TimesNewRomanPSMT" w:hAnsi="TimesNewRomanPSMT" w:cs="TimesNewRomanPSMT"/>
          <w:b/>
        </w:rPr>
        <w:t>ś</w:t>
      </w:r>
      <w:r w:rsidR="00A96B4C" w:rsidRPr="00CB5490">
        <w:rPr>
          <w:b/>
        </w:rPr>
        <w:t xml:space="preserve">nienia </w:t>
      </w:r>
      <w:r w:rsidR="00A96B4C">
        <w:t xml:space="preserve">do planowanych dochodów </w:t>
      </w:r>
      <w:r w:rsidR="00265F23">
        <w:t>(</w:t>
      </w:r>
      <w:r w:rsidR="00A96B4C">
        <w:t xml:space="preserve">w tym uzyskiwane na poszczególne projekty </w:t>
      </w:r>
      <w:r w:rsidR="00A96B4C">
        <w:br/>
        <w:t>z udziałem środków, o których mowa w art. 5 ust. 1 pkt 2 i 3 z podziałem na środki stanowiące refundację poniesionych do końca 201</w:t>
      </w:r>
      <w:r w:rsidR="00421C21">
        <w:t>7</w:t>
      </w:r>
      <w:r w:rsidR="00A96B4C">
        <w:t xml:space="preserve"> roku wydatków oraz związanych </w:t>
      </w:r>
      <w:r w:rsidR="00A96B4C">
        <w:br/>
        <w:t>z wydatkami 201</w:t>
      </w:r>
      <w:r w:rsidR="00421C21">
        <w:t>8</w:t>
      </w:r>
      <w:r w:rsidR="00A96B4C">
        <w:t>r.</w:t>
      </w:r>
      <w:r w:rsidR="00265F23">
        <w:t>)</w:t>
      </w:r>
      <w:r w:rsidR="00A96B4C">
        <w:t xml:space="preserve"> i wydatków.</w:t>
      </w:r>
    </w:p>
    <w:p w:rsidR="00A96B4C" w:rsidRDefault="00A96B4C" w:rsidP="00A96B4C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§ 2.</w:t>
      </w:r>
    </w:p>
    <w:p w:rsidR="00A96B4C" w:rsidRDefault="00A96B4C" w:rsidP="00A96B4C">
      <w:pPr>
        <w:autoSpaceDE w:val="0"/>
        <w:autoSpaceDN w:val="0"/>
        <w:adjustRightInd w:val="0"/>
        <w:jc w:val="center"/>
        <w:rPr>
          <w:b/>
        </w:rPr>
      </w:pPr>
    </w:p>
    <w:p w:rsidR="00A96B4C" w:rsidRPr="00C261EC" w:rsidRDefault="009B7BDC" w:rsidP="00A96B4C">
      <w:pPr>
        <w:autoSpaceDE w:val="0"/>
        <w:autoSpaceDN w:val="0"/>
        <w:adjustRightInd w:val="0"/>
        <w:ind w:left="284" w:hanging="284"/>
        <w:jc w:val="both"/>
      </w:pPr>
      <w:r>
        <w:t>1.</w:t>
      </w:r>
      <w:r>
        <w:tab/>
      </w:r>
      <w:r w:rsidR="00A96B4C" w:rsidRPr="00C261EC">
        <w:t xml:space="preserve">Ustala się zasady opracowania materiałów niezbędnych do przygotowania projektu uchwały w sprawie wieloletniej prognozy finansowej Województwa Świętokrzyskiego: </w:t>
      </w:r>
    </w:p>
    <w:p w:rsidR="00A96B4C" w:rsidRPr="00C261EC" w:rsidRDefault="00201749" w:rsidP="00A96B4C">
      <w:pPr>
        <w:autoSpaceDE w:val="0"/>
        <w:autoSpaceDN w:val="0"/>
        <w:adjustRightInd w:val="0"/>
        <w:ind w:left="567" w:hanging="283"/>
        <w:jc w:val="both"/>
      </w:pPr>
      <w:r>
        <w:t>1)</w:t>
      </w:r>
      <w:r>
        <w:tab/>
      </w:r>
      <w:r w:rsidR="00142B30">
        <w:t>D</w:t>
      </w:r>
      <w:r w:rsidR="00A96B4C" w:rsidRPr="00C261EC">
        <w:t xml:space="preserve">yrektorzy </w:t>
      </w:r>
      <w:r w:rsidR="00A9006D">
        <w:t>D</w:t>
      </w:r>
      <w:r w:rsidR="00A96B4C" w:rsidRPr="00C261EC">
        <w:t xml:space="preserve">epartamentów i równorzędnych komórek organizacyjnych </w:t>
      </w:r>
      <w:r w:rsidR="00142B30">
        <w:t xml:space="preserve">                              </w:t>
      </w:r>
      <w:r w:rsidR="00A96B4C" w:rsidRPr="00C261EC">
        <w:t>oraz Kierownicy</w:t>
      </w:r>
      <w:r w:rsidR="00142B30">
        <w:t xml:space="preserve"> </w:t>
      </w:r>
      <w:r w:rsidR="00A96B4C" w:rsidRPr="00C261EC">
        <w:t xml:space="preserve">wojewódzkich samorządowych jednostek organizacyjnych, </w:t>
      </w:r>
      <w:r w:rsidR="00142B30">
        <w:t xml:space="preserve">                       </w:t>
      </w:r>
      <w:r w:rsidR="00A96B4C" w:rsidRPr="00C261EC">
        <w:t xml:space="preserve">za pośrednictwem właściwych merytorycznie departamentów, przedstawiają materiały planistyczne do projektu wieloletniej prognozy finansowej sporządzone na lata </w:t>
      </w:r>
      <w:r w:rsidR="00E82011">
        <w:t xml:space="preserve">                  </w:t>
      </w:r>
      <w:r w:rsidR="00A96B4C" w:rsidRPr="00C261EC">
        <w:t>201</w:t>
      </w:r>
      <w:r w:rsidR="00E303A1">
        <w:t>8</w:t>
      </w:r>
      <w:r w:rsidR="00A96B4C" w:rsidRPr="00C261EC">
        <w:t xml:space="preserve"> – 202</w:t>
      </w:r>
      <w:r w:rsidR="00EE419E">
        <w:t>3</w:t>
      </w:r>
      <w:r w:rsidR="00A96B4C" w:rsidRPr="00C261EC">
        <w:t>, z zastrzeżeniem pkt 2,</w:t>
      </w:r>
    </w:p>
    <w:p w:rsidR="00A96B4C" w:rsidRPr="00C261EC" w:rsidRDefault="009B7BDC" w:rsidP="00A96B4C">
      <w:pPr>
        <w:autoSpaceDE w:val="0"/>
        <w:autoSpaceDN w:val="0"/>
        <w:adjustRightInd w:val="0"/>
        <w:ind w:left="567" w:hanging="283"/>
        <w:jc w:val="both"/>
      </w:pPr>
      <w:r>
        <w:t>2)</w:t>
      </w:r>
      <w:r>
        <w:tab/>
      </w:r>
      <w:r w:rsidR="00A96B4C" w:rsidRPr="00C261EC">
        <w:t>w przypadku planowania przedsięwzięć, o których mowa w pkt 9, które będą powodowały występowanie wydatków po roku 2023, należy o tym fakcie niezwłocznie powiadomić Departament Budżetu i Finansów,</w:t>
      </w:r>
    </w:p>
    <w:p w:rsidR="00A96B4C" w:rsidRPr="00C261EC" w:rsidRDefault="009B7BDC" w:rsidP="00A96B4C">
      <w:pPr>
        <w:autoSpaceDE w:val="0"/>
        <w:autoSpaceDN w:val="0"/>
        <w:adjustRightInd w:val="0"/>
        <w:ind w:left="567" w:hanging="283"/>
        <w:jc w:val="both"/>
      </w:pPr>
      <w:r>
        <w:t>3)</w:t>
      </w:r>
      <w:r>
        <w:tab/>
      </w:r>
      <w:r w:rsidR="00A96B4C" w:rsidRPr="00C261EC">
        <w:t xml:space="preserve">wszystkie dane wykazane w załącznikach powinny być ujęte </w:t>
      </w:r>
      <w:r w:rsidR="00A96B4C" w:rsidRPr="00E67CC7">
        <w:rPr>
          <w:b/>
        </w:rPr>
        <w:t>w pełnych złotych</w:t>
      </w:r>
      <w:r w:rsidR="00A96B4C" w:rsidRPr="00C261EC">
        <w:t xml:space="preserve">, </w:t>
      </w:r>
    </w:p>
    <w:p w:rsidR="00A96B4C" w:rsidRPr="00C261EC" w:rsidRDefault="009B7BDC" w:rsidP="00A96B4C">
      <w:pPr>
        <w:autoSpaceDE w:val="0"/>
        <w:autoSpaceDN w:val="0"/>
        <w:adjustRightInd w:val="0"/>
        <w:ind w:left="567" w:hanging="283"/>
        <w:jc w:val="both"/>
      </w:pPr>
      <w:r>
        <w:t>4)</w:t>
      </w:r>
      <w:r>
        <w:tab/>
      </w:r>
      <w:r w:rsidR="00A96B4C" w:rsidRPr="00C261EC">
        <w:t xml:space="preserve">prognozowane dochody należy przedstawić według źródeł w ujęciu paragrafów </w:t>
      </w:r>
      <w:r w:rsidR="00A96B4C" w:rsidRPr="00C261EC">
        <w:br/>
        <w:t xml:space="preserve">w ramach działów i rozdziałów, w podziale na bieżące i majątkowe, w tym dochody </w:t>
      </w:r>
      <w:r w:rsidR="00A96B4C" w:rsidRPr="00C261EC">
        <w:br/>
        <w:t>ze sprzedaży majątku, zgodnie z załącznikiem Nr 1</w:t>
      </w:r>
      <w:r w:rsidR="00EE419E">
        <w:t>3</w:t>
      </w:r>
      <w:r w:rsidR="00A96B4C" w:rsidRPr="00C261EC">
        <w:t>,</w:t>
      </w:r>
    </w:p>
    <w:p w:rsidR="00A96B4C" w:rsidRPr="00C261EC" w:rsidRDefault="009B7BDC" w:rsidP="00A96B4C">
      <w:pPr>
        <w:autoSpaceDE w:val="0"/>
        <w:autoSpaceDN w:val="0"/>
        <w:adjustRightInd w:val="0"/>
        <w:ind w:left="567" w:hanging="283"/>
        <w:jc w:val="both"/>
      </w:pPr>
      <w:r>
        <w:t>5)</w:t>
      </w:r>
      <w:r>
        <w:tab/>
      </w:r>
      <w:r w:rsidR="00A96B4C" w:rsidRPr="00C261EC">
        <w:t xml:space="preserve">dla zadań realizowanych z udziałem środków Unii Europejskiej i innych źródeł zagranicznych należy wyszczególnić dochody możliwe do pozyskania w ramach danego programu projektu i działania jako środki z art. 5 ust. 1 pkt 2 i 3 ustawy </w:t>
      </w:r>
      <w:r w:rsidR="00A96B4C" w:rsidRPr="00C261EC">
        <w:br/>
        <w:t>o finansach publiczny</w:t>
      </w:r>
      <w:r w:rsidR="00570D5B">
        <w:t>ch, zgodnie z załącznikiem Nr 13</w:t>
      </w:r>
      <w:r w:rsidR="00A96B4C" w:rsidRPr="00C261EC">
        <w:t>,</w:t>
      </w:r>
    </w:p>
    <w:p w:rsidR="00A96B4C" w:rsidRDefault="009B7BDC" w:rsidP="00A96B4C">
      <w:pPr>
        <w:autoSpaceDE w:val="0"/>
        <w:autoSpaceDN w:val="0"/>
        <w:adjustRightInd w:val="0"/>
        <w:ind w:left="567" w:hanging="283"/>
        <w:jc w:val="both"/>
      </w:pPr>
      <w:r>
        <w:t>6)</w:t>
      </w:r>
      <w:r>
        <w:tab/>
      </w:r>
      <w:r w:rsidR="00A96B4C" w:rsidRPr="00C261EC">
        <w:t>prognozowane wydatki budżetu należy przedstawić w ujęciu działów i rozdziałów klasyfikacji budżetow</w:t>
      </w:r>
      <w:r w:rsidR="00570D5B">
        <w:t>ej, zgodnie z załącznikiem Nr 14</w:t>
      </w:r>
      <w:r w:rsidR="00A96B4C" w:rsidRPr="00C261EC">
        <w:t>, z uwzględnieniem następujących założeń:</w:t>
      </w:r>
    </w:p>
    <w:p w:rsidR="00146A10" w:rsidRDefault="009B7BDC" w:rsidP="00480856">
      <w:pPr>
        <w:autoSpaceDE w:val="0"/>
        <w:autoSpaceDN w:val="0"/>
        <w:adjustRightInd w:val="0"/>
        <w:ind w:left="851" w:hanging="283"/>
        <w:jc w:val="both"/>
      </w:pPr>
      <w:r>
        <w:t>a)</w:t>
      </w:r>
      <w:r>
        <w:tab/>
      </w:r>
      <w:r w:rsidR="00146A10">
        <w:t xml:space="preserve">wydatki w roku 2018 należy przedstawić w podziale na paragrafy, natomiast </w:t>
      </w:r>
      <w:r>
        <w:br/>
      </w:r>
      <w:r w:rsidR="00146A10">
        <w:t>w latach 2019-2023 w podziale na grupy z uwzględnieniem źródła finansowan</w:t>
      </w:r>
      <w:r w:rsidR="003035FC">
        <w:t xml:space="preserve">ia, </w:t>
      </w:r>
    </w:p>
    <w:p w:rsidR="00A96B4C" w:rsidRPr="00C261EC" w:rsidRDefault="00480856" w:rsidP="009B7BDC">
      <w:pPr>
        <w:autoSpaceDE w:val="0"/>
        <w:autoSpaceDN w:val="0"/>
        <w:adjustRightInd w:val="0"/>
        <w:ind w:left="851" w:hanging="284"/>
        <w:jc w:val="both"/>
      </w:pPr>
      <w:r>
        <w:t>b</w:t>
      </w:r>
      <w:r w:rsidR="009B7BDC">
        <w:t>)</w:t>
      </w:r>
      <w:r w:rsidR="009B7BDC">
        <w:tab/>
      </w:r>
      <w:r w:rsidR="00A96B4C" w:rsidRPr="00C261EC">
        <w:t>wydatki w roku 201</w:t>
      </w:r>
      <w:r>
        <w:t>8</w:t>
      </w:r>
      <w:r w:rsidR="00A96B4C" w:rsidRPr="00C261EC">
        <w:t xml:space="preserve"> z zachowaniem zgodności z wielkościami ujętymi </w:t>
      </w:r>
      <w:r w:rsidR="00A96B4C" w:rsidRPr="00C261EC">
        <w:br/>
        <w:t>w materiałach planistycznych do pro</w:t>
      </w:r>
      <w:r w:rsidR="00541DA4">
        <w:t>jektu uchwały budżetowej na 201</w:t>
      </w:r>
      <w:r w:rsidR="00C910FA">
        <w:t>8</w:t>
      </w:r>
      <w:r w:rsidR="00D64B64">
        <w:t xml:space="preserve"> </w:t>
      </w:r>
      <w:r w:rsidR="00A96B4C" w:rsidRPr="00C261EC">
        <w:t>r</w:t>
      </w:r>
      <w:r w:rsidR="00D64B64">
        <w:t>ok</w:t>
      </w:r>
      <w:r w:rsidR="00A96B4C" w:rsidRPr="00C261EC">
        <w:t xml:space="preserve">, </w:t>
      </w:r>
    </w:p>
    <w:p w:rsidR="00A96B4C" w:rsidRPr="00C261EC" w:rsidRDefault="00C910FA" w:rsidP="00A96B4C">
      <w:pPr>
        <w:autoSpaceDE w:val="0"/>
        <w:autoSpaceDN w:val="0"/>
        <w:adjustRightInd w:val="0"/>
        <w:ind w:left="851" w:hanging="284"/>
        <w:jc w:val="both"/>
      </w:pPr>
      <w:r>
        <w:t>c</w:t>
      </w:r>
      <w:r w:rsidR="009B7BDC">
        <w:t>)</w:t>
      </w:r>
      <w:r w:rsidR="009B7BDC">
        <w:tab/>
      </w:r>
      <w:r w:rsidR="00A96B4C" w:rsidRPr="00C261EC">
        <w:t>przy planowaniu wydatkó</w:t>
      </w:r>
      <w:r w:rsidR="00541DA4">
        <w:t>w bieżących w 201</w:t>
      </w:r>
      <w:r>
        <w:t>8</w:t>
      </w:r>
      <w:r w:rsidR="00A96B4C" w:rsidRPr="00C261EC">
        <w:t xml:space="preserve"> roku przede wszystkim należy zabezpieczyć bieżącą działalność jednostki, </w:t>
      </w:r>
      <w:r w:rsidR="00A96B4C" w:rsidRPr="002E129E">
        <w:t xml:space="preserve">wynagrodzenia należy oszacować </w:t>
      </w:r>
      <w:r w:rsidR="00A96B4C" w:rsidRPr="002E129E">
        <w:br/>
        <w:t>bez planowania z</w:t>
      </w:r>
      <w:r w:rsidR="00735D20" w:rsidRPr="002E129E">
        <w:t>większenia poziomu zatrudnienia</w:t>
      </w:r>
      <w:r w:rsidR="008655FE" w:rsidRPr="002E129E">
        <w:t>,</w:t>
      </w:r>
      <w:r w:rsidR="00A96B4C" w:rsidRPr="002E129E">
        <w:t xml:space="preserve"> w latach kolejnych zakładając wzrost wydatków bieżących (w tym wydatków na wynagrodzenia</w:t>
      </w:r>
      <w:r w:rsidR="00A96B4C" w:rsidRPr="002E129E">
        <w:br/>
        <w:t xml:space="preserve"> i składki od nich naliczane) maksymalnie o </w:t>
      </w:r>
      <w:r w:rsidR="00142B30" w:rsidRPr="002E129E">
        <w:t>0</w:t>
      </w:r>
      <w:r w:rsidR="00A96B4C" w:rsidRPr="002E129E">
        <w:t>,</w:t>
      </w:r>
      <w:r w:rsidR="00142B30" w:rsidRPr="002E129E">
        <w:t>5</w:t>
      </w:r>
      <w:r w:rsidR="00A96B4C" w:rsidRPr="002E129E">
        <w:t>% w stosunku do roku poprzedzającego,</w:t>
      </w:r>
      <w:r w:rsidR="00A96B4C" w:rsidRPr="00C261EC">
        <w:t xml:space="preserve"> </w:t>
      </w:r>
    </w:p>
    <w:p w:rsidR="00A96B4C" w:rsidRPr="00C261EC" w:rsidRDefault="00C910FA" w:rsidP="00A96B4C">
      <w:pPr>
        <w:autoSpaceDE w:val="0"/>
        <w:autoSpaceDN w:val="0"/>
        <w:adjustRightInd w:val="0"/>
        <w:ind w:left="851" w:hanging="284"/>
        <w:jc w:val="both"/>
      </w:pPr>
      <w:r>
        <w:t>d</w:t>
      </w:r>
      <w:r w:rsidR="009B7BDC">
        <w:t>)</w:t>
      </w:r>
      <w:r w:rsidR="009B7BDC">
        <w:tab/>
      </w:r>
      <w:r w:rsidR="00A96B4C" w:rsidRPr="00C261EC">
        <w:t>przy planowaniu przedsięwzięć kontynuowanych należy zachować zgodność łącznych kwot planowanych od 201</w:t>
      </w:r>
      <w:r w:rsidR="00040EA8">
        <w:t>7</w:t>
      </w:r>
      <w:r w:rsidR="00A96B4C" w:rsidRPr="00C261EC">
        <w:t xml:space="preserve"> roku (do końca realizacji) z wykazem przedsięwzięć </w:t>
      </w:r>
      <w:r w:rsidR="00A96B4C" w:rsidRPr="00C261EC">
        <w:rPr>
          <w:spacing w:val="-6"/>
        </w:rPr>
        <w:t xml:space="preserve">w podjętej uchwale w sprawie wieloletniej prognozy finansowej </w:t>
      </w:r>
      <w:r w:rsidR="00A96B4C" w:rsidRPr="00C261EC">
        <w:rPr>
          <w:spacing w:val="-6"/>
        </w:rPr>
        <w:br/>
      </w:r>
      <w:r w:rsidR="00A96B4C" w:rsidRPr="00C261EC">
        <w:rPr>
          <w:spacing w:val="-6"/>
        </w:rPr>
        <w:lastRenderedPageBreak/>
        <w:t xml:space="preserve">po zmianach. </w:t>
      </w:r>
      <w:r w:rsidR="00A96B4C" w:rsidRPr="00C261EC">
        <w:t>W przypadkach konieczno</w:t>
      </w:r>
      <w:r w:rsidR="00A96B4C" w:rsidRPr="00C261EC">
        <w:rPr>
          <w:rFonts w:ascii="TimesNewRoman" w:eastAsia="TimesNewRoman" w:cs="TimesNewRoman"/>
        </w:rPr>
        <w:t>ś</w:t>
      </w:r>
      <w:r w:rsidR="00A96B4C" w:rsidRPr="00C261EC">
        <w:t>ci uj</w:t>
      </w:r>
      <w:r w:rsidR="00A96B4C" w:rsidRPr="00C261EC">
        <w:rPr>
          <w:rFonts w:ascii="TimesNewRoman" w:eastAsia="TimesNewRoman" w:cs="TimesNewRoman"/>
        </w:rPr>
        <w:t>ę</w:t>
      </w:r>
      <w:r w:rsidR="00A96B4C" w:rsidRPr="00C261EC">
        <w:t>cia innych wielko</w:t>
      </w:r>
      <w:r w:rsidR="00A96B4C" w:rsidRPr="00C261EC">
        <w:rPr>
          <w:rFonts w:ascii="TimesNewRoman" w:eastAsia="TimesNewRoman" w:cs="TimesNewRoman"/>
        </w:rPr>
        <w:t>ś</w:t>
      </w:r>
      <w:r w:rsidR="00A96B4C" w:rsidRPr="00C261EC">
        <w:t>ci ni</w:t>
      </w:r>
      <w:r w:rsidR="00A96B4C" w:rsidRPr="00C261EC">
        <w:rPr>
          <w:rFonts w:ascii="TimesNewRoman" w:eastAsia="TimesNewRoman" w:cs="TimesNewRoman"/>
        </w:rPr>
        <w:t>ż</w:t>
      </w:r>
      <w:r w:rsidR="00A96B4C" w:rsidRPr="00C261EC">
        <w:rPr>
          <w:rFonts w:ascii="TimesNewRoman" w:eastAsia="TimesNewRoman" w:cs="TimesNewRoman"/>
        </w:rPr>
        <w:t xml:space="preserve"> </w:t>
      </w:r>
      <w:r w:rsidR="00A96B4C" w:rsidRPr="00C261EC">
        <w:t>okre</w:t>
      </w:r>
      <w:r w:rsidR="00A96B4C" w:rsidRPr="00C261EC">
        <w:rPr>
          <w:rFonts w:ascii="TimesNewRoman" w:eastAsia="TimesNewRoman" w:cs="TimesNewRoman"/>
        </w:rPr>
        <w:t>ś</w:t>
      </w:r>
      <w:r w:rsidR="00A96B4C" w:rsidRPr="00C261EC">
        <w:t xml:space="preserve">lone </w:t>
      </w:r>
      <w:r w:rsidR="00A96B4C" w:rsidRPr="00C261EC">
        <w:br/>
        <w:t>w obowi</w:t>
      </w:r>
      <w:r w:rsidR="00A96B4C" w:rsidRPr="00C261EC">
        <w:rPr>
          <w:rFonts w:ascii="TimesNewRoman" w:eastAsia="TimesNewRoman" w:cs="TimesNewRoman"/>
        </w:rPr>
        <w:t>ą</w:t>
      </w:r>
      <w:r w:rsidR="00A96B4C" w:rsidRPr="00C261EC">
        <w:t>zuj</w:t>
      </w:r>
      <w:r w:rsidR="00A96B4C" w:rsidRPr="00C261EC">
        <w:rPr>
          <w:rFonts w:ascii="TimesNewRoman" w:eastAsia="TimesNewRoman" w:cs="TimesNewRoman"/>
        </w:rPr>
        <w:t>ą</w:t>
      </w:r>
      <w:r w:rsidR="00A96B4C" w:rsidRPr="00C261EC">
        <w:t>cej wieloletniej prognozie finansowej nale</w:t>
      </w:r>
      <w:r w:rsidR="00A96B4C" w:rsidRPr="00C261EC">
        <w:rPr>
          <w:rFonts w:ascii="TimesNewRoman" w:eastAsia="TimesNewRoman" w:cs="TimesNewRoman"/>
        </w:rPr>
        <w:t>ż</w:t>
      </w:r>
      <w:r w:rsidR="00A96B4C" w:rsidRPr="00C261EC">
        <w:t>y szczegółowo uzasadni</w:t>
      </w:r>
      <w:r w:rsidR="00A96B4C" w:rsidRPr="00C261EC">
        <w:rPr>
          <w:rFonts w:ascii="TimesNewRoman" w:eastAsia="TimesNewRoman" w:cs="TimesNewRoman"/>
        </w:rPr>
        <w:t>ć</w:t>
      </w:r>
      <w:r w:rsidR="00A96B4C" w:rsidRPr="00C261EC">
        <w:rPr>
          <w:rFonts w:ascii="TimesNewRoman" w:eastAsia="TimesNewRoman" w:cs="TimesNewRoman"/>
        </w:rPr>
        <w:t xml:space="preserve"> </w:t>
      </w:r>
      <w:r w:rsidR="00A96B4C" w:rsidRPr="00C261EC">
        <w:t>ró</w:t>
      </w:r>
      <w:r w:rsidR="00A96B4C" w:rsidRPr="00C261EC">
        <w:rPr>
          <w:rFonts w:ascii="TimesNewRoman" w:eastAsia="TimesNewRoman" w:cs="TimesNewRoman"/>
        </w:rPr>
        <w:t>ż</w:t>
      </w:r>
      <w:r w:rsidR="00A96B4C" w:rsidRPr="00C261EC">
        <w:t>nice pomi</w:t>
      </w:r>
      <w:r w:rsidR="00A96B4C" w:rsidRPr="00C261EC">
        <w:rPr>
          <w:rFonts w:ascii="TimesNewRoman" w:eastAsia="TimesNewRoman" w:cs="TimesNewRoman"/>
        </w:rPr>
        <w:t>ę</w:t>
      </w:r>
      <w:r w:rsidR="00A96B4C" w:rsidRPr="00C261EC">
        <w:t>dzy wielko</w:t>
      </w:r>
      <w:r w:rsidR="00A96B4C" w:rsidRPr="00C261EC">
        <w:rPr>
          <w:rFonts w:ascii="TimesNewRoman" w:eastAsia="TimesNewRoman" w:cs="TimesNewRoman"/>
        </w:rPr>
        <w:t>ś</w:t>
      </w:r>
      <w:r w:rsidR="00A96B4C" w:rsidRPr="00C261EC">
        <w:t>ciami wynikaj</w:t>
      </w:r>
      <w:r w:rsidR="00A96B4C" w:rsidRPr="00C261EC">
        <w:rPr>
          <w:rFonts w:ascii="TimesNewRoman" w:eastAsia="TimesNewRoman" w:cs="TimesNewRoman"/>
        </w:rPr>
        <w:t>ą</w:t>
      </w:r>
      <w:r w:rsidR="00A96B4C" w:rsidRPr="00C261EC">
        <w:t>cymi z obowi</w:t>
      </w:r>
      <w:r w:rsidR="00A96B4C" w:rsidRPr="00C261EC">
        <w:rPr>
          <w:rFonts w:ascii="TimesNewRoman" w:eastAsia="TimesNewRoman" w:cs="TimesNewRoman"/>
        </w:rPr>
        <w:t>ą</w:t>
      </w:r>
      <w:r w:rsidR="00A96B4C" w:rsidRPr="00C261EC">
        <w:t>zuj</w:t>
      </w:r>
      <w:r w:rsidR="00A96B4C" w:rsidRPr="00C261EC">
        <w:rPr>
          <w:rFonts w:ascii="TimesNewRoman" w:eastAsia="TimesNewRoman" w:cs="TimesNewRoman"/>
        </w:rPr>
        <w:t>ą</w:t>
      </w:r>
      <w:r w:rsidR="00A96B4C" w:rsidRPr="00C261EC">
        <w:t>cej wieloletniej prognozy finansowej a proponowanymi wielko</w:t>
      </w:r>
      <w:r w:rsidR="00A96B4C" w:rsidRPr="00C261EC">
        <w:rPr>
          <w:rFonts w:ascii="TimesNewRoman" w:eastAsia="TimesNewRoman" w:cs="TimesNewRoman"/>
        </w:rPr>
        <w:t>ś</w:t>
      </w:r>
      <w:r w:rsidR="00A96B4C" w:rsidRPr="00C261EC">
        <w:t>ciami oraz sporządzić stosowny wniosek o zmianę w wieloletniej prognozie finansowej oraz w budżecie woje</w:t>
      </w:r>
      <w:r w:rsidR="009465ED">
        <w:t>wództwa na 201</w:t>
      </w:r>
      <w:r w:rsidR="00040EA8">
        <w:t>7</w:t>
      </w:r>
      <w:r w:rsidR="001B4CF0">
        <w:t xml:space="preserve"> </w:t>
      </w:r>
      <w:r w:rsidR="00A96B4C" w:rsidRPr="00C261EC">
        <w:t>r</w:t>
      </w:r>
      <w:r w:rsidR="001B4CF0">
        <w:t>ok</w:t>
      </w:r>
      <w:r w:rsidR="00A96B4C" w:rsidRPr="00C261EC">
        <w:t>,</w:t>
      </w:r>
    </w:p>
    <w:p w:rsidR="00A96B4C" w:rsidRPr="00C261EC" w:rsidRDefault="00C910FA" w:rsidP="00A96B4C">
      <w:pPr>
        <w:autoSpaceDE w:val="0"/>
        <w:autoSpaceDN w:val="0"/>
        <w:adjustRightInd w:val="0"/>
        <w:ind w:left="851" w:hanging="284"/>
        <w:jc w:val="both"/>
      </w:pPr>
      <w:r>
        <w:t>e</w:t>
      </w:r>
      <w:r w:rsidR="009B7BDC">
        <w:t>)</w:t>
      </w:r>
      <w:r w:rsidR="009B7BDC">
        <w:tab/>
      </w:r>
      <w:r w:rsidR="00A96B4C" w:rsidRPr="00C261EC">
        <w:t>przy zgłaszaniu zadań inwestycyjnych rozpoczynanych w roku 201</w:t>
      </w:r>
      <w:r w:rsidR="00040EA8">
        <w:t>8</w:t>
      </w:r>
      <w:r w:rsidR="00A96B4C" w:rsidRPr="00C261EC">
        <w:t xml:space="preserve"> i w latach następnych planowanych do realizacji przez samorząd województwa </w:t>
      </w:r>
      <w:r w:rsidR="00A96B4C" w:rsidRPr="00C261EC">
        <w:br/>
        <w:t>za pośrednictwem departamentów Urzędu Marszałkowskiego oraz przez wojewódzkie jednostki organizacyjne należy:</w:t>
      </w:r>
    </w:p>
    <w:p w:rsidR="00004A8F" w:rsidRPr="00C261EC" w:rsidRDefault="009B7BDC" w:rsidP="00004A8F">
      <w:pPr>
        <w:autoSpaceDE w:val="0"/>
        <w:autoSpaceDN w:val="0"/>
        <w:adjustRightInd w:val="0"/>
        <w:ind w:left="1134" w:hanging="283"/>
        <w:jc w:val="both"/>
      </w:pPr>
      <w:r>
        <w:t>-</w:t>
      </w:r>
      <w:r>
        <w:tab/>
      </w:r>
      <w:r w:rsidR="00004A8F" w:rsidRPr="00C261EC">
        <w:t>szczegółowo uzasadnić konieczność jego realizacji</w:t>
      </w:r>
      <w:r w:rsidR="00585D5C">
        <w:t>,</w:t>
      </w:r>
      <w:r w:rsidR="00004A8F" w:rsidRPr="00C261EC">
        <w:t xml:space="preserve"> </w:t>
      </w:r>
    </w:p>
    <w:p w:rsidR="00A96B4C" w:rsidRPr="00C261EC" w:rsidRDefault="009B7BDC" w:rsidP="009B7BDC">
      <w:pPr>
        <w:tabs>
          <w:tab w:val="left" w:pos="851"/>
        </w:tabs>
        <w:autoSpaceDE w:val="0"/>
        <w:autoSpaceDN w:val="0"/>
        <w:adjustRightInd w:val="0"/>
        <w:ind w:left="1134" w:hanging="283"/>
        <w:jc w:val="both"/>
      </w:pPr>
      <w:r>
        <w:t>-</w:t>
      </w:r>
      <w:r>
        <w:tab/>
      </w:r>
      <w:r w:rsidR="00A96B4C" w:rsidRPr="00C261EC">
        <w:t xml:space="preserve">oszacować całkowite nakłady planowane do poniesienia na te zadania z podaniem kwot planowanych wydatków w poszczególnych latach trwania inwestycji </w:t>
      </w:r>
      <w:r w:rsidR="0006176F">
        <w:br/>
      </w:r>
      <w:r w:rsidR="00A96B4C" w:rsidRPr="00C261EC">
        <w:t xml:space="preserve">wraz z oszacowaniem wielkości wydatków bieżących niezbędnych do ponoszenia </w:t>
      </w:r>
      <w:r w:rsidR="00A96B4C" w:rsidRPr="00C261EC">
        <w:br/>
        <w:t xml:space="preserve">po zakończeniu realizacji inwestycji,  </w:t>
      </w:r>
    </w:p>
    <w:p w:rsidR="00A96B4C" w:rsidRPr="00C261EC" w:rsidRDefault="009B7BDC" w:rsidP="009B7BDC">
      <w:pPr>
        <w:autoSpaceDE w:val="0"/>
        <w:autoSpaceDN w:val="0"/>
        <w:adjustRightInd w:val="0"/>
        <w:ind w:left="1134" w:hanging="283"/>
        <w:jc w:val="both"/>
      </w:pPr>
      <w:r>
        <w:t>-</w:t>
      </w:r>
      <w:r>
        <w:tab/>
      </w:r>
      <w:r w:rsidR="00A96B4C" w:rsidRPr="00C261EC">
        <w:t xml:space="preserve">podać informację o zakresie rzeczowym zadania (np. na podstawie wstępnego kosztorysu), </w:t>
      </w:r>
    </w:p>
    <w:p w:rsidR="00A96B4C" w:rsidRPr="00C261EC" w:rsidRDefault="009B7BDC" w:rsidP="00A96B4C">
      <w:pPr>
        <w:autoSpaceDE w:val="0"/>
        <w:autoSpaceDN w:val="0"/>
        <w:adjustRightInd w:val="0"/>
        <w:ind w:left="1134" w:hanging="283"/>
        <w:jc w:val="both"/>
      </w:pPr>
      <w:r>
        <w:t>-</w:t>
      </w:r>
      <w:r>
        <w:tab/>
      </w:r>
      <w:r w:rsidR="00A96B4C" w:rsidRPr="00C261EC">
        <w:t>podać możliwe do uzyskania źródła współfinansowania,</w:t>
      </w:r>
    </w:p>
    <w:p w:rsidR="00A96B4C" w:rsidRPr="00C261EC" w:rsidRDefault="009B7BDC" w:rsidP="00A96B4C">
      <w:pPr>
        <w:autoSpaceDE w:val="0"/>
        <w:autoSpaceDN w:val="0"/>
        <w:adjustRightInd w:val="0"/>
        <w:ind w:left="1134" w:hanging="283"/>
        <w:jc w:val="both"/>
      </w:pPr>
      <w:r>
        <w:t>-</w:t>
      </w:r>
      <w:r>
        <w:tab/>
      </w:r>
      <w:r w:rsidR="00A96B4C" w:rsidRPr="00C261EC">
        <w:t>określić hierarchię przedstawionych zadań od najbardziej priorytetowych</w:t>
      </w:r>
      <w:r w:rsidR="00B3500E">
        <w:t>,</w:t>
      </w:r>
    </w:p>
    <w:p w:rsidR="00A96B4C" w:rsidRPr="00C261EC" w:rsidRDefault="001D5C45" w:rsidP="00A96B4C">
      <w:pPr>
        <w:autoSpaceDE w:val="0"/>
        <w:autoSpaceDN w:val="0"/>
        <w:adjustRightInd w:val="0"/>
        <w:ind w:firstLine="284"/>
        <w:jc w:val="both"/>
      </w:pPr>
      <w:r>
        <w:t>7)</w:t>
      </w:r>
      <w:r>
        <w:tab/>
      </w:r>
      <w:r w:rsidR="00A96B4C" w:rsidRPr="00C261EC">
        <w:t>w grupie wydatków bieżących wyszczególnić należy:</w:t>
      </w:r>
    </w:p>
    <w:p w:rsidR="00A96B4C" w:rsidRPr="00C261EC" w:rsidRDefault="001D5C45" w:rsidP="00A96B4C">
      <w:pPr>
        <w:autoSpaceDE w:val="0"/>
        <w:autoSpaceDN w:val="0"/>
        <w:adjustRightInd w:val="0"/>
        <w:ind w:left="851" w:hanging="284"/>
        <w:jc w:val="both"/>
      </w:pPr>
      <w:r>
        <w:t>a)</w:t>
      </w:r>
      <w:r>
        <w:tab/>
      </w:r>
      <w:r w:rsidR="00A96B4C" w:rsidRPr="00C261EC">
        <w:t xml:space="preserve">wynagrodzenia i składki od nich naliczane (wypłacane ze wszystkich tytułów: </w:t>
      </w:r>
      <w:r w:rsidR="00A96B4C" w:rsidRPr="00C261EC">
        <w:br/>
        <w:t>ze stosunku pracy, umowy o dzieło i umowy zlecenia itp.),</w:t>
      </w:r>
    </w:p>
    <w:p w:rsidR="00A96B4C" w:rsidRPr="00C261EC" w:rsidRDefault="001D5C45" w:rsidP="00A96B4C">
      <w:pPr>
        <w:autoSpaceDE w:val="0"/>
        <w:autoSpaceDN w:val="0"/>
        <w:adjustRightInd w:val="0"/>
        <w:ind w:left="851" w:hanging="284"/>
        <w:jc w:val="both"/>
      </w:pPr>
      <w:r>
        <w:t>b)</w:t>
      </w:r>
      <w:r>
        <w:tab/>
      </w:r>
      <w:r w:rsidR="00A96B4C" w:rsidRPr="00C261EC">
        <w:t>wydatki związane z funkcjonowaniem organów jednostki samorządu terytorialnego,</w:t>
      </w:r>
      <w:r w:rsidR="00A96B4C" w:rsidRPr="00C261EC">
        <w:br/>
        <w:t xml:space="preserve">występujące w dziale 750 – Administracja publiczna, rozdziałach: 75017 - Samorządowe sejmiki województw i 75018 - Urzędy marszałkowskie </w:t>
      </w:r>
      <w:r w:rsidR="00A96B4C" w:rsidRPr="00C261EC">
        <w:br/>
        <w:t xml:space="preserve">(z wyodrębnieniem wydatków na programy z udziałem </w:t>
      </w:r>
      <w:r w:rsidR="00A96B4C" w:rsidRPr="00C261EC">
        <w:rPr>
          <w:spacing w:val="-6"/>
        </w:rPr>
        <w:t xml:space="preserve">środków pochodzących </w:t>
      </w:r>
      <w:r w:rsidR="00A96B4C" w:rsidRPr="00C261EC">
        <w:rPr>
          <w:spacing w:val="-6"/>
        </w:rPr>
        <w:br/>
        <w:t xml:space="preserve">z budżetu Unii Europejskiej – kwalifikowanych i niekwalifikowanych), </w:t>
      </w:r>
    </w:p>
    <w:p w:rsidR="00A96B4C" w:rsidRPr="00C261EC" w:rsidRDefault="001D5C45" w:rsidP="00A96B4C">
      <w:pPr>
        <w:autoSpaceDE w:val="0"/>
        <w:autoSpaceDN w:val="0"/>
        <w:adjustRightInd w:val="0"/>
        <w:ind w:left="851" w:hanging="284"/>
        <w:jc w:val="both"/>
      </w:pPr>
      <w:r>
        <w:t>c)</w:t>
      </w:r>
      <w:r>
        <w:tab/>
      </w:r>
      <w:r w:rsidR="00A96B4C" w:rsidRPr="00C261EC">
        <w:t>dotacje,</w:t>
      </w:r>
    </w:p>
    <w:p w:rsidR="00A96B4C" w:rsidRPr="00C261EC" w:rsidRDefault="001D5C45" w:rsidP="00A96B4C">
      <w:pPr>
        <w:autoSpaceDE w:val="0"/>
        <w:autoSpaceDN w:val="0"/>
        <w:adjustRightInd w:val="0"/>
        <w:ind w:left="851" w:hanging="284"/>
        <w:jc w:val="both"/>
      </w:pPr>
      <w:r>
        <w:t>d)</w:t>
      </w:r>
      <w:r>
        <w:tab/>
      </w:r>
      <w:r w:rsidR="00A96B4C" w:rsidRPr="00C261EC">
        <w:t>wydatki na obsługę długu,</w:t>
      </w:r>
    </w:p>
    <w:p w:rsidR="00A96B4C" w:rsidRPr="00C261EC" w:rsidRDefault="001D5C45" w:rsidP="00A96B4C">
      <w:pPr>
        <w:autoSpaceDE w:val="0"/>
        <w:autoSpaceDN w:val="0"/>
        <w:adjustRightInd w:val="0"/>
        <w:ind w:left="851" w:hanging="284"/>
        <w:jc w:val="both"/>
      </w:pPr>
      <w:r>
        <w:t>e)</w:t>
      </w:r>
      <w:r>
        <w:tab/>
      </w:r>
      <w:r w:rsidR="00A96B4C" w:rsidRPr="00C261EC">
        <w:t xml:space="preserve">gwarancje i poręczenia, </w:t>
      </w:r>
    </w:p>
    <w:p w:rsidR="00A96B4C" w:rsidRPr="00C261EC" w:rsidRDefault="001D5C45" w:rsidP="00A96B4C">
      <w:pPr>
        <w:autoSpaceDE w:val="0"/>
        <w:autoSpaceDN w:val="0"/>
        <w:adjustRightInd w:val="0"/>
        <w:ind w:left="851" w:hanging="284"/>
        <w:jc w:val="both"/>
      </w:pPr>
      <w:r>
        <w:t>f)</w:t>
      </w:r>
      <w:r>
        <w:tab/>
      </w:r>
      <w:r w:rsidR="00A96B4C" w:rsidRPr="00C261EC">
        <w:t>planowane i realizowane przedsięwzięcia, zgodnie z załącznikiem Nr 1</w:t>
      </w:r>
      <w:r w:rsidR="009465ED">
        <w:t>5</w:t>
      </w:r>
      <w:r w:rsidR="00A96B4C" w:rsidRPr="00C261EC">
        <w:t xml:space="preserve">, </w:t>
      </w:r>
    </w:p>
    <w:p w:rsidR="00A96B4C" w:rsidRPr="00C261EC" w:rsidRDefault="001D5C45" w:rsidP="00A96B4C">
      <w:pPr>
        <w:autoSpaceDE w:val="0"/>
        <w:autoSpaceDN w:val="0"/>
        <w:adjustRightInd w:val="0"/>
        <w:ind w:left="851" w:hanging="284"/>
        <w:jc w:val="both"/>
      </w:pPr>
      <w:r>
        <w:t>g)</w:t>
      </w:r>
      <w:r>
        <w:tab/>
      </w:r>
      <w:r w:rsidR="00A96B4C" w:rsidRPr="00C261EC">
        <w:t xml:space="preserve">wydatki na programy, projekty lub zadania finansowane z udziałem środków pochodzących z budżetu Unii Europejskiej oraz niepodlegające zwrotowi środki </w:t>
      </w:r>
      <w:r w:rsidR="00A96B4C" w:rsidRPr="00C261EC">
        <w:br/>
        <w:t xml:space="preserve">z pomocy udzielanej przez państwa członkowskie Europejskiego Porozumienia </w:t>
      </w:r>
      <w:r w:rsidR="00A96B4C" w:rsidRPr="00C261EC">
        <w:br/>
        <w:t>o Wolnym Handlu (EFTA) oraz środków pochodzących ze źródeł zagranicznych nie podlegających zwrotowi, realizowane tylko w jednym roku budżetowym,</w:t>
      </w:r>
    </w:p>
    <w:p w:rsidR="00A96B4C" w:rsidRDefault="001D5C45" w:rsidP="00A96B4C">
      <w:pPr>
        <w:autoSpaceDE w:val="0"/>
        <w:autoSpaceDN w:val="0"/>
        <w:adjustRightInd w:val="0"/>
        <w:ind w:left="851" w:hanging="284"/>
        <w:jc w:val="both"/>
      </w:pPr>
      <w:r>
        <w:t>h)</w:t>
      </w:r>
      <w:r>
        <w:tab/>
      </w:r>
      <w:r w:rsidR="00A96B4C" w:rsidRPr="00C261EC">
        <w:t>pozostałe wydatki bieżące,</w:t>
      </w:r>
    </w:p>
    <w:p w:rsidR="00C910FA" w:rsidRPr="00C261EC" w:rsidRDefault="001D5C45" w:rsidP="00C910FA">
      <w:pPr>
        <w:autoSpaceDE w:val="0"/>
        <w:autoSpaceDN w:val="0"/>
        <w:adjustRightInd w:val="0"/>
        <w:ind w:left="567" w:hanging="283"/>
        <w:jc w:val="both"/>
      </w:pPr>
      <w:r>
        <w:t>8)</w:t>
      </w:r>
      <w:r>
        <w:tab/>
      </w:r>
      <w:r w:rsidR="00C910FA">
        <w:t>ponadto należy odrębnie wskazać wydatki niezbędne na funkcjonowanie (utrzymanie)  jednostki, zgodnie  z załącznikiem Nr</w:t>
      </w:r>
      <w:r w:rsidR="002D512C">
        <w:t xml:space="preserve"> 23</w:t>
      </w:r>
      <w:r w:rsidR="00D64B64">
        <w:t>,</w:t>
      </w:r>
    </w:p>
    <w:p w:rsidR="00A96B4C" w:rsidRPr="00C261EC" w:rsidRDefault="00C910FA" w:rsidP="001D5C45">
      <w:pPr>
        <w:autoSpaceDE w:val="0"/>
        <w:autoSpaceDN w:val="0"/>
        <w:adjustRightInd w:val="0"/>
        <w:ind w:left="567" w:hanging="283"/>
        <w:jc w:val="both"/>
      </w:pPr>
      <w:r>
        <w:t>9</w:t>
      </w:r>
      <w:r w:rsidR="001D5C45">
        <w:t>)</w:t>
      </w:r>
      <w:r w:rsidR="001D5C45">
        <w:tab/>
      </w:r>
      <w:r w:rsidR="00A96B4C" w:rsidRPr="00C261EC">
        <w:t>w grupie wydatków majątkowych wyszczególnia się:</w:t>
      </w:r>
    </w:p>
    <w:p w:rsidR="00A96B4C" w:rsidRPr="00C261EC" w:rsidRDefault="00D64B64" w:rsidP="00A96B4C">
      <w:pPr>
        <w:autoSpaceDE w:val="0"/>
        <w:autoSpaceDN w:val="0"/>
        <w:adjustRightInd w:val="0"/>
        <w:ind w:left="851" w:hanging="284"/>
        <w:jc w:val="both"/>
      </w:pPr>
      <w:r>
        <w:t>a)</w:t>
      </w:r>
      <w:r>
        <w:tab/>
      </w:r>
      <w:r w:rsidR="00A96B4C" w:rsidRPr="00C261EC">
        <w:t>planowane i realizowane przedsięwzięcia, zgodnie z za</w:t>
      </w:r>
      <w:r w:rsidR="009465ED">
        <w:t>łącznikiem Nr 15</w:t>
      </w:r>
      <w:r w:rsidR="00A96B4C" w:rsidRPr="00C261EC">
        <w:t>,</w:t>
      </w:r>
    </w:p>
    <w:p w:rsidR="00A96B4C" w:rsidRPr="00C261EC" w:rsidRDefault="00D64B64" w:rsidP="00A96B4C">
      <w:pPr>
        <w:autoSpaceDE w:val="0"/>
        <w:autoSpaceDN w:val="0"/>
        <w:adjustRightInd w:val="0"/>
        <w:ind w:left="851" w:hanging="284"/>
        <w:jc w:val="both"/>
      </w:pPr>
      <w:r>
        <w:t>b)</w:t>
      </w:r>
      <w:r>
        <w:tab/>
      </w:r>
      <w:r w:rsidR="00A96B4C" w:rsidRPr="00C261EC">
        <w:t xml:space="preserve">wydatki na programy, projekty lub zadania finansowane z udziałem środków pochodzących z budżetu Unii Europejskiej oraz niepodlegające zwrotowi środki </w:t>
      </w:r>
      <w:r w:rsidR="00A96B4C" w:rsidRPr="00C261EC">
        <w:br/>
        <w:t xml:space="preserve">z pomocy udzielanej przez państwa członkowskie Europejskiego Porozumienia </w:t>
      </w:r>
      <w:r w:rsidR="00A96B4C" w:rsidRPr="00C261EC">
        <w:br/>
        <w:t xml:space="preserve">o Wolnym Handlu (EFTA) oraz środków pochodzących ze źródeł zagranicznych </w:t>
      </w:r>
      <w:r w:rsidR="003B6786">
        <w:br/>
      </w:r>
      <w:r w:rsidR="00A96B4C" w:rsidRPr="00C261EC">
        <w:t>nie podlegających zwrotowi, realizowane tylko w jednym roku budżetowym,</w:t>
      </w:r>
    </w:p>
    <w:p w:rsidR="00A96B4C" w:rsidRPr="00C261EC" w:rsidRDefault="00D64B64" w:rsidP="00A96B4C">
      <w:pPr>
        <w:autoSpaceDE w:val="0"/>
        <w:autoSpaceDN w:val="0"/>
        <w:adjustRightInd w:val="0"/>
        <w:ind w:left="851" w:hanging="284"/>
        <w:jc w:val="both"/>
      </w:pPr>
      <w:r>
        <w:t>c)</w:t>
      </w:r>
      <w:r>
        <w:tab/>
      </w:r>
      <w:r w:rsidR="00A96B4C" w:rsidRPr="00C261EC">
        <w:t>pozostałe wydatki majątkowe</w:t>
      </w:r>
      <w:r>
        <w:t>,</w:t>
      </w:r>
    </w:p>
    <w:p w:rsidR="00A96B4C" w:rsidRPr="00C261EC" w:rsidRDefault="002D512C" w:rsidP="00201749">
      <w:pPr>
        <w:autoSpaceDE w:val="0"/>
        <w:autoSpaceDN w:val="0"/>
        <w:adjustRightInd w:val="0"/>
        <w:ind w:left="709" w:hanging="425"/>
        <w:jc w:val="both"/>
      </w:pPr>
      <w:r>
        <w:t>10</w:t>
      </w:r>
      <w:r w:rsidR="001D5C45">
        <w:t>)</w:t>
      </w:r>
      <w:r w:rsidR="001D5C45">
        <w:tab/>
      </w:r>
      <w:r w:rsidR="00A96B4C" w:rsidRPr="00C261EC">
        <w:t>prognoza wydatków obejmuje określenie wykazu przedsięwzięć wieloletnich –</w:t>
      </w:r>
      <w:r w:rsidR="00A96B4C" w:rsidRPr="00C261EC">
        <w:br/>
        <w:t>bieżących i majątkowych (tj. których okres realizacji przekracza rok budżetowy),</w:t>
      </w:r>
      <w:r w:rsidR="00A96B4C" w:rsidRPr="00C261EC">
        <w:br/>
        <w:t>który powinien być sporządz</w:t>
      </w:r>
      <w:r w:rsidR="006810F5">
        <w:t>ony zgodnie z załącznikiem Nr 15</w:t>
      </w:r>
      <w:r w:rsidR="00A96B4C" w:rsidRPr="00C261EC">
        <w:t>, w podziale na:</w:t>
      </w:r>
    </w:p>
    <w:p w:rsidR="00A96B4C" w:rsidRPr="00C261EC" w:rsidRDefault="001D5C45" w:rsidP="001D5C45">
      <w:pPr>
        <w:autoSpaceDE w:val="0"/>
        <w:autoSpaceDN w:val="0"/>
        <w:adjustRightInd w:val="0"/>
        <w:ind w:left="851" w:hanging="142"/>
        <w:jc w:val="both"/>
      </w:pPr>
      <w:r>
        <w:lastRenderedPageBreak/>
        <w:t>-</w:t>
      </w:r>
      <w:r>
        <w:tab/>
      </w:r>
      <w:r w:rsidR="00A96B4C" w:rsidRPr="00C261EC">
        <w:t>programy finansowane z udziałem środków pochodzących z budżetu Unii Europejskiej oraz niepodlegające zwrotowi środki z pomocy udzielanej</w:t>
      </w:r>
      <w:r w:rsidR="00D64B64">
        <w:t xml:space="preserve"> </w:t>
      </w:r>
      <w:r w:rsidR="0006176F">
        <w:br/>
      </w:r>
      <w:r w:rsidR="00A96B4C" w:rsidRPr="00C261EC">
        <w:t xml:space="preserve">przez państwa członkowskie Europejskiego Porozumienia o Wolnym Handlu (EFTA) oraz środków pochodzących ze źródeł zagranicznych nie podlegających zwrotowi, </w:t>
      </w:r>
    </w:p>
    <w:p w:rsidR="00A96B4C" w:rsidRPr="00C261EC" w:rsidRDefault="001D5C45" w:rsidP="001D5C45">
      <w:pPr>
        <w:autoSpaceDE w:val="0"/>
        <w:autoSpaceDN w:val="0"/>
        <w:adjustRightInd w:val="0"/>
        <w:ind w:left="851" w:hanging="142"/>
        <w:jc w:val="both"/>
      </w:pPr>
      <w:r>
        <w:t>-</w:t>
      </w:r>
      <w:r>
        <w:tab/>
      </w:r>
      <w:r w:rsidR="00A96B4C" w:rsidRPr="00C261EC">
        <w:t>umowy o partnerstwie publiczno-prywatnym,</w:t>
      </w:r>
    </w:p>
    <w:p w:rsidR="00A96B4C" w:rsidRPr="00C261EC" w:rsidRDefault="001D5C45" w:rsidP="001D5C45">
      <w:pPr>
        <w:autoSpaceDE w:val="0"/>
        <w:autoSpaceDN w:val="0"/>
        <w:adjustRightInd w:val="0"/>
        <w:ind w:left="851" w:hanging="142"/>
        <w:jc w:val="both"/>
      </w:pPr>
      <w:r>
        <w:t>-</w:t>
      </w:r>
      <w:r>
        <w:tab/>
      </w:r>
      <w:r w:rsidR="00A96B4C" w:rsidRPr="00C261EC">
        <w:t xml:space="preserve">pozostałe projekty i zadania, w tym realizowane w ramach dotacji podmiotowych </w:t>
      </w:r>
      <w:r w:rsidR="00A96B4C" w:rsidRPr="00C261EC">
        <w:br/>
        <w:t xml:space="preserve">i celowych dla instytucji kultury i samodzielnych publicznych zakładów opieki zdrowotnej, w szczególności dotyczące realizacji programów rozwojowych przyjętych przez samorząd województwa (sejmik lub zarząd) </w:t>
      </w:r>
      <w:r w:rsidR="00A96B4C" w:rsidRPr="00C261EC">
        <w:rPr>
          <w:b/>
        </w:rPr>
        <w:t xml:space="preserve">oraz wydatki niezbędne do zapewnienia wymaganej trwałości projektu, konieczne </w:t>
      </w:r>
      <w:r w:rsidR="00A96B4C" w:rsidRPr="00C261EC">
        <w:rPr>
          <w:b/>
        </w:rPr>
        <w:br/>
        <w:t>do poniesienia po zakończeniu realizacji zadania</w:t>
      </w:r>
      <w:r w:rsidR="00A96B4C" w:rsidRPr="00C261EC">
        <w:t>,</w:t>
      </w:r>
    </w:p>
    <w:p w:rsidR="00A96B4C" w:rsidRPr="00C261EC" w:rsidRDefault="00A96B4C" w:rsidP="00A96B4C">
      <w:pPr>
        <w:autoSpaceDE w:val="0"/>
        <w:autoSpaceDN w:val="0"/>
        <w:adjustRightInd w:val="0"/>
        <w:ind w:firstLine="284"/>
        <w:jc w:val="both"/>
      </w:pPr>
      <w:r w:rsidRPr="00C261EC">
        <w:t>1</w:t>
      </w:r>
      <w:r w:rsidR="002D512C">
        <w:t>1</w:t>
      </w:r>
      <w:r w:rsidR="001D5C45">
        <w:t>)</w:t>
      </w:r>
      <w:r w:rsidR="001D5C45">
        <w:tab/>
      </w:r>
      <w:r w:rsidRPr="00C261EC">
        <w:t>dla każdego przedsięwzięcia, o którym mowa w pkt 9 określić należy:</w:t>
      </w:r>
    </w:p>
    <w:p w:rsidR="00A96B4C" w:rsidRPr="00C261EC" w:rsidRDefault="001D5C45" w:rsidP="00D64B64">
      <w:pPr>
        <w:autoSpaceDE w:val="0"/>
        <w:autoSpaceDN w:val="0"/>
        <w:adjustRightInd w:val="0"/>
        <w:ind w:left="993" w:hanging="283"/>
        <w:jc w:val="both"/>
      </w:pPr>
      <w:r>
        <w:t>a)</w:t>
      </w:r>
      <w:r>
        <w:tab/>
      </w:r>
      <w:r w:rsidR="00A96B4C" w:rsidRPr="00C261EC">
        <w:t>nazwę i cel (osiągany poprzez realizację zadania)</w:t>
      </w:r>
    </w:p>
    <w:p w:rsidR="00A96B4C" w:rsidRPr="00C261EC" w:rsidRDefault="00D64B64" w:rsidP="00D64B64">
      <w:pPr>
        <w:autoSpaceDE w:val="0"/>
        <w:autoSpaceDN w:val="0"/>
        <w:adjustRightInd w:val="0"/>
        <w:ind w:left="993" w:hanging="283"/>
        <w:jc w:val="both"/>
      </w:pPr>
      <w:r>
        <w:t>b)</w:t>
      </w:r>
      <w:r>
        <w:tab/>
      </w:r>
      <w:r w:rsidR="00A96B4C" w:rsidRPr="00C261EC">
        <w:t>jednostkę organizacyjną odpowiedzialną</w:t>
      </w:r>
      <w:r>
        <w:t xml:space="preserve"> za realizację lub koordynującą </w:t>
      </w:r>
      <w:r w:rsidR="00A96B4C" w:rsidRPr="00C261EC">
        <w:t>wykonywanie przedsięwzięcia,</w:t>
      </w:r>
    </w:p>
    <w:p w:rsidR="00A96B4C" w:rsidRPr="00C261EC" w:rsidRDefault="00A96B4C" w:rsidP="00D64B64">
      <w:pPr>
        <w:autoSpaceDE w:val="0"/>
        <w:autoSpaceDN w:val="0"/>
        <w:adjustRightInd w:val="0"/>
        <w:ind w:left="993" w:hanging="283"/>
        <w:jc w:val="both"/>
      </w:pPr>
      <w:r w:rsidRPr="00C261EC">
        <w:t>c)</w:t>
      </w:r>
      <w:r w:rsidR="00D64B64">
        <w:tab/>
      </w:r>
      <w:r w:rsidRPr="00C261EC">
        <w:t>okres realizacji i łączne nakłady finansowe,</w:t>
      </w:r>
    </w:p>
    <w:p w:rsidR="00A96B4C" w:rsidRPr="00C261EC" w:rsidRDefault="00A96B4C" w:rsidP="00D64B64">
      <w:pPr>
        <w:autoSpaceDE w:val="0"/>
        <w:autoSpaceDN w:val="0"/>
        <w:adjustRightInd w:val="0"/>
        <w:ind w:left="993" w:hanging="283"/>
        <w:jc w:val="both"/>
      </w:pPr>
      <w:r w:rsidRPr="00C261EC">
        <w:t>d)</w:t>
      </w:r>
      <w:r w:rsidR="00D64B64">
        <w:tab/>
      </w:r>
      <w:r w:rsidRPr="00C261EC">
        <w:t>limity wydatków w poszczególnych latach,</w:t>
      </w:r>
    </w:p>
    <w:p w:rsidR="00A96B4C" w:rsidRPr="00C261EC" w:rsidRDefault="00D64B64" w:rsidP="00D64B64">
      <w:pPr>
        <w:autoSpaceDE w:val="0"/>
        <w:autoSpaceDN w:val="0"/>
        <w:adjustRightInd w:val="0"/>
        <w:ind w:left="993" w:hanging="283"/>
        <w:jc w:val="both"/>
      </w:pPr>
      <w:r>
        <w:t>e)</w:t>
      </w:r>
      <w:r>
        <w:tab/>
      </w:r>
      <w:r w:rsidR="00A96B4C" w:rsidRPr="00C261EC">
        <w:t xml:space="preserve">limit zobowiązań dla każdego zadania należy określić kwotowo </w:t>
      </w:r>
      <w:r w:rsidR="00A96B4C" w:rsidRPr="00C261EC">
        <w:br/>
        <w:t>w podziale na bieżący i majątkowy, do wysokości której może zostać zaciągnięte zobowiązanie prawne (podpisana umowa na realizację zadania),</w:t>
      </w:r>
    </w:p>
    <w:p w:rsidR="00A96B4C" w:rsidRPr="00C261EC" w:rsidRDefault="002D512C" w:rsidP="00A96B4C">
      <w:pPr>
        <w:autoSpaceDE w:val="0"/>
        <w:autoSpaceDN w:val="0"/>
        <w:adjustRightInd w:val="0"/>
        <w:ind w:left="709" w:hanging="425"/>
        <w:jc w:val="both"/>
      </w:pPr>
      <w:r>
        <w:t>12</w:t>
      </w:r>
      <w:r w:rsidR="001D5C45">
        <w:t>)</w:t>
      </w:r>
      <w:r w:rsidR="001D5C45">
        <w:tab/>
      </w:r>
      <w:r w:rsidR="00A96B4C" w:rsidRPr="00C261EC">
        <w:t xml:space="preserve">wykaz przedsięwzięć powinien być dodatkowo zweryfikowany oraz podpisany przez </w:t>
      </w:r>
      <w:r w:rsidR="00E05990">
        <w:t>D</w:t>
      </w:r>
      <w:r w:rsidR="00A96B4C" w:rsidRPr="00C261EC">
        <w:t xml:space="preserve">yrektorów </w:t>
      </w:r>
      <w:r w:rsidR="00D612D7">
        <w:t>D</w:t>
      </w:r>
      <w:r w:rsidR="00A96B4C" w:rsidRPr="00C261EC">
        <w:t xml:space="preserve">epartamentów, odpowiedzialnych za ich koordynację </w:t>
      </w:r>
      <w:r w:rsidR="00A96B4C" w:rsidRPr="00C261EC">
        <w:br/>
        <w:t xml:space="preserve">i realizację, w celu potwierdzenia zgodności z przyjętymi dokumentami (programami związanymi z nową Perspektywą Finansową 2014-2020, projektami finansowanymi </w:t>
      </w:r>
      <w:r w:rsidR="00A96B4C" w:rsidRPr="00C261EC">
        <w:br/>
        <w:t xml:space="preserve">z innych źródeł zagranicznych i budżetu województwa), zawartymi umowami, </w:t>
      </w:r>
      <w:proofErr w:type="spellStart"/>
      <w:r w:rsidR="00A96B4C" w:rsidRPr="00C261EC">
        <w:t>preumowami</w:t>
      </w:r>
      <w:proofErr w:type="spellEnd"/>
      <w:r w:rsidR="00A96B4C" w:rsidRPr="00C261EC">
        <w:t>, odpowiednimi decyzjami, porozumieniami wraz ze wskazaniem  dokumentu zatwierdzającego zadania do realizacji,</w:t>
      </w:r>
    </w:p>
    <w:p w:rsidR="00A96B4C" w:rsidRPr="00C261EC" w:rsidRDefault="002D512C" w:rsidP="00A96B4C">
      <w:pPr>
        <w:autoSpaceDE w:val="0"/>
        <w:autoSpaceDN w:val="0"/>
        <w:adjustRightInd w:val="0"/>
        <w:ind w:left="709" w:hanging="425"/>
        <w:jc w:val="both"/>
      </w:pPr>
      <w:r>
        <w:t>13</w:t>
      </w:r>
      <w:r w:rsidR="001D5C45">
        <w:t>)</w:t>
      </w:r>
      <w:r w:rsidR="001D5C45">
        <w:tab/>
      </w:r>
      <w:r w:rsidR="00A96B4C" w:rsidRPr="00C261EC">
        <w:t>kwoty wydatków na realizację danego przedsięwzięcia powinny być zaplanowane</w:t>
      </w:r>
      <w:r w:rsidR="00A96B4C" w:rsidRPr="00C261EC">
        <w:br/>
        <w:t>w wysokości umożliwiającej ich terminowe zakończenie, zgodnie z przyjętymi</w:t>
      </w:r>
      <w:r w:rsidR="00A96B4C" w:rsidRPr="00C261EC">
        <w:br/>
        <w:t xml:space="preserve">(aktualnymi) harmonogramami wydatkowania środków w podziale na poszczególne lata. Dodatkowo w wykazie </w:t>
      </w:r>
      <w:r w:rsidR="00A344E5">
        <w:t>przedsięwzięć w załączniku Nr 15</w:t>
      </w:r>
      <w:r w:rsidR="00A96B4C" w:rsidRPr="00C261EC">
        <w:t xml:space="preserve"> w kolumnie „zakres rzeczowy” należy omówić zakres prac planowanych na realizację całego przedsięwzięcia,</w:t>
      </w:r>
    </w:p>
    <w:p w:rsidR="00A96B4C" w:rsidRPr="00C261EC" w:rsidRDefault="002D512C" w:rsidP="00A96B4C">
      <w:pPr>
        <w:autoSpaceDE w:val="0"/>
        <w:autoSpaceDN w:val="0"/>
        <w:adjustRightInd w:val="0"/>
        <w:ind w:left="709" w:hanging="425"/>
        <w:jc w:val="both"/>
      </w:pPr>
      <w:r>
        <w:t>14</w:t>
      </w:r>
      <w:r w:rsidR="001D5C45">
        <w:t>)</w:t>
      </w:r>
      <w:r w:rsidR="001D5C45">
        <w:tab/>
      </w:r>
      <w:r w:rsidR="00A96B4C" w:rsidRPr="00C261EC">
        <w:t xml:space="preserve">w odniesieniu do przedsięwzięć realizowanych z udziałem środków z Unii Europejskiej i innych źródeł zagranicznych, departament odpowiedzialny merytorycznie za koordynację danego programu powinien sporządzić zestawienie zbiorcze z tych przedsięwzięć, z wyszczególnieniem programu, działania, projektu </w:t>
      </w:r>
      <w:r w:rsidR="00A96B4C" w:rsidRPr="00C261EC">
        <w:br/>
        <w:t>i źródła finansowania,</w:t>
      </w:r>
    </w:p>
    <w:p w:rsidR="00A96B4C" w:rsidRPr="00C261EC" w:rsidRDefault="002D512C" w:rsidP="00A96B4C">
      <w:pPr>
        <w:autoSpaceDE w:val="0"/>
        <w:autoSpaceDN w:val="0"/>
        <w:adjustRightInd w:val="0"/>
        <w:ind w:left="709" w:hanging="425"/>
        <w:jc w:val="both"/>
      </w:pPr>
      <w:r>
        <w:t>15</w:t>
      </w:r>
      <w:r w:rsidR="00201749">
        <w:t>)</w:t>
      </w:r>
      <w:r w:rsidR="00201749">
        <w:tab/>
      </w:r>
      <w:r w:rsidR="00A96B4C" w:rsidRPr="00C261EC">
        <w:t xml:space="preserve">udzielone przez Województwo poręczenia należy przedstawić w podziale </w:t>
      </w:r>
      <w:r w:rsidR="00A96B4C" w:rsidRPr="00C261EC">
        <w:br/>
        <w:t>na poszczególne podmioty, z wyszczególnieniem umów poręczeń i uwzględnieniem wysokości potencjalnych spłat w poszczególnych latach, na które zostało udzielone poręczen</w:t>
      </w:r>
      <w:r w:rsidR="00A344E5">
        <w:t>ie, zgodnie z załącznikiem Nr 19</w:t>
      </w:r>
      <w:r w:rsidR="00A96B4C" w:rsidRPr="00C261EC">
        <w:t xml:space="preserve">, </w:t>
      </w:r>
    </w:p>
    <w:p w:rsidR="00A96B4C" w:rsidRPr="00C261EC" w:rsidRDefault="002D512C" w:rsidP="00A96B4C">
      <w:pPr>
        <w:autoSpaceDE w:val="0"/>
        <w:autoSpaceDN w:val="0"/>
        <w:adjustRightInd w:val="0"/>
        <w:ind w:left="709" w:hanging="425"/>
        <w:jc w:val="both"/>
      </w:pPr>
      <w:r>
        <w:t>16</w:t>
      </w:r>
      <w:r w:rsidR="001D5C45">
        <w:t>)</w:t>
      </w:r>
      <w:r w:rsidR="001D5C45">
        <w:tab/>
      </w:r>
      <w:r w:rsidR="00A96B4C" w:rsidRPr="00C261EC">
        <w:t xml:space="preserve">umowy leasingu należy przedstawić w podziale na poszczególne umowy leasingowe </w:t>
      </w:r>
      <w:r w:rsidR="00A96B4C" w:rsidRPr="00C261EC">
        <w:br/>
        <w:t>z wyszczególnieniem ich spłaty w poszczególnych latac</w:t>
      </w:r>
      <w:r w:rsidR="00A344E5">
        <w:t xml:space="preserve">h, zgodnie z załącznikiem </w:t>
      </w:r>
      <w:r w:rsidR="00A344E5">
        <w:br/>
        <w:t>Nr 20</w:t>
      </w:r>
      <w:r w:rsidR="00A96B4C" w:rsidRPr="00C261EC">
        <w:t>,</w:t>
      </w:r>
    </w:p>
    <w:p w:rsidR="00A96B4C" w:rsidRPr="00C261EC" w:rsidRDefault="002D512C" w:rsidP="00A96B4C">
      <w:pPr>
        <w:autoSpaceDE w:val="0"/>
        <w:autoSpaceDN w:val="0"/>
        <w:adjustRightInd w:val="0"/>
        <w:ind w:left="709" w:hanging="425"/>
        <w:jc w:val="both"/>
      </w:pPr>
      <w:r>
        <w:t>17</w:t>
      </w:r>
      <w:r w:rsidR="00A96B4C" w:rsidRPr="00C261EC">
        <w:t>)</w:t>
      </w:r>
      <w:r w:rsidR="00201749">
        <w:tab/>
      </w:r>
      <w:r w:rsidR="00A96B4C" w:rsidRPr="00C261EC">
        <w:t xml:space="preserve">umowy partnerstwa publiczno-prywatnego należy przedstawić w podziale </w:t>
      </w:r>
      <w:r w:rsidR="00A96B4C" w:rsidRPr="00C261EC">
        <w:br/>
        <w:t>na poszczególne umowy, zgodnie z załącznikiem Nr 2</w:t>
      </w:r>
      <w:r w:rsidR="00A344E5">
        <w:t>1</w:t>
      </w:r>
      <w:r w:rsidR="004F7B66">
        <w:t>.</w:t>
      </w:r>
    </w:p>
    <w:p w:rsidR="00A96B4C" w:rsidRPr="00C261EC" w:rsidRDefault="001D5C45" w:rsidP="00A96B4C">
      <w:pPr>
        <w:autoSpaceDE w:val="0"/>
        <w:autoSpaceDN w:val="0"/>
        <w:adjustRightInd w:val="0"/>
        <w:ind w:left="284" w:hanging="284"/>
        <w:jc w:val="both"/>
      </w:pPr>
      <w:r>
        <w:lastRenderedPageBreak/>
        <w:t>2.</w:t>
      </w:r>
      <w:r>
        <w:tab/>
      </w:r>
      <w:r w:rsidR="00A96B4C" w:rsidRPr="00C261EC">
        <w:t>Do prognozy dochodów należy zamieścić omówienie poszczególnych źródeł dochodów,</w:t>
      </w:r>
      <w:r w:rsidR="00A96B4C" w:rsidRPr="00C261EC">
        <w:br/>
        <w:t xml:space="preserve">ze wskazaniem sposobu i metod ich kalkulacji, wyszczególnieniem czynników mających wpływ na ich kształtowanie oraz podstaw prawnych uzyskania tych dochodów. </w:t>
      </w:r>
    </w:p>
    <w:p w:rsidR="00A96B4C" w:rsidRPr="00C261EC" w:rsidRDefault="00A96B4C" w:rsidP="00A96B4C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</w:pPr>
      <w:r w:rsidRPr="00C261EC">
        <w:t>Pozostałe dochody bieżące (np. z tytułu pozyskanych wpłat od najemców budynków biurowych i mieszkalnych za media i usługi) należy oszacować w wielkościach odnoszących się do całego roku budżetowego.</w:t>
      </w:r>
    </w:p>
    <w:p w:rsidR="00A96B4C" w:rsidRPr="00C261EC" w:rsidRDefault="00A96B4C" w:rsidP="00A96B4C">
      <w:pPr>
        <w:numPr>
          <w:ilvl w:val="0"/>
          <w:numId w:val="1"/>
        </w:numPr>
        <w:autoSpaceDE w:val="0"/>
        <w:autoSpaceDN w:val="0"/>
        <w:adjustRightInd w:val="0"/>
        <w:ind w:left="284" w:hanging="284"/>
        <w:jc w:val="both"/>
      </w:pPr>
      <w:r w:rsidRPr="00C261EC">
        <w:t xml:space="preserve">Dodatkowo dla zadań realizowanych z udziałem środków Unii Europejskiej i innych źródeł zagranicznych należy wyszczególnić dochody możliwe do pozyskania w ramach danego programu, działania i projektu, z podziałem na środki stanowiące refundację poniesionych do końca roku poprzedzającego rok budżetowy wydatków oraz związanych </w:t>
      </w:r>
      <w:r w:rsidRPr="00C261EC">
        <w:br/>
        <w:t>z wydatkami danego roku budżetowego (np. dla dochodów w 201</w:t>
      </w:r>
      <w:r w:rsidR="005D6D90">
        <w:t>8</w:t>
      </w:r>
      <w:r w:rsidR="00201749">
        <w:t xml:space="preserve"> </w:t>
      </w:r>
      <w:r w:rsidRPr="00C261EC">
        <w:t>r</w:t>
      </w:r>
      <w:r w:rsidR="00201749">
        <w:t>oku</w:t>
      </w:r>
      <w:r w:rsidRPr="00C261EC">
        <w:t xml:space="preserve"> należy wyszczególnić dochody z tytułu refundacji wydatków poniesionych do końca 201</w:t>
      </w:r>
      <w:r w:rsidR="005D6D90">
        <w:t>7</w:t>
      </w:r>
      <w:r w:rsidR="00201749">
        <w:t xml:space="preserve"> </w:t>
      </w:r>
      <w:r w:rsidRPr="00C261EC">
        <w:t>r</w:t>
      </w:r>
      <w:r w:rsidR="00201749">
        <w:t>oku</w:t>
      </w:r>
      <w:r w:rsidRPr="00C261EC">
        <w:t xml:space="preserve"> oraz związanych</w:t>
      </w:r>
      <w:r w:rsidR="00201749">
        <w:t xml:space="preserve"> </w:t>
      </w:r>
      <w:r w:rsidRPr="00C261EC">
        <w:t>z wydatkami 201</w:t>
      </w:r>
      <w:r w:rsidR="005D6D90">
        <w:t>8</w:t>
      </w:r>
      <w:r w:rsidR="00201749">
        <w:t xml:space="preserve"> </w:t>
      </w:r>
      <w:r w:rsidRPr="00C261EC">
        <w:t>r</w:t>
      </w:r>
      <w:r w:rsidR="00201749">
        <w:t>oku</w:t>
      </w:r>
      <w:r w:rsidRPr="00C261EC">
        <w:t>).</w:t>
      </w:r>
    </w:p>
    <w:p w:rsidR="00A96B4C" w:rsidRPr="00C261EC" w:rsidRDefault="00545D70" w:rsidP="00A96B4C">
      <w:pPr>
        <w:autoSpaceDE w:val="0"/>
        <w:autoSpaceDN w:val="0"/>
        <w:adjustRightInd w:val="0"/>
        <w:ind w:left="284" w:hanging="284"/>
        <w:jc w:val="both"/>
      </w:pPr>
      <w:r>
        <w:t>5.</w:t>
      </w:r>
      <w:r>
        <w:tab/>
      </w:r>
      <w:r w:rsidR="00A96B4C" w:rsidRPr="00C261EC">
        <w:t>Do prognozowanych wydatków należy zamieścić objaśnienia dla przyjętych wielkości</w:t>
      </w:r>
      <w:r w:rsidR="00A96B4C" w:rsidRPr="00C261EC">
        <w:br/>
        <w:t>wydatków i uzasadnienie realności realizacji przedsięwzięć wieloletnich.</w:t>
      </w:r>
    </w:p>
    <w:p w:rsidR="00A96B4C" w:rsidRPr="00C261EC" w:rsidRDefault="00545D70" w:rsidP="00A96B4C">
      <w:pPr>
        <w:autoSpaceDE w:val="0"/>
        <w:autoSpaceDN w:val="0"/>
        <w:adjustRightInd w:val="0"/>
        <w:ind w:left="284" w:hanging="284"/>
        <w:jc w:val="both"/>
      </w:pPr>
      <w:r>
        <w:t>6.</w:t>
      </w:r>
      <w:r>
        <w:tab/>
      </w:r>
      <w:r w:rsidR="00A96B4C" w:rsidRPr="00C261EC">
        <w:rPr>
          <w:spacing w:val="-4"/>
        </w:rPr>
        <w:t>Dla poszczególnych projektów przewidzianych do dofinansowywania z budżetu Unii</w:t>
      </w:r>
      <w:r w:rsidR="00A96B4C" w:rsidRPr="00C261EC">
        <w:rPr>
          <w:spacing w:val="-4"/>
        </w:rPr>
        <w:br/>
        <w:t xml:space="preserve">Europejskiej </w:t>
      </w:r>
      <w:r w:rsidR="00A96B4C" w:rsidRPr="00C261EC">
        <w:t>należy dołączyć informację zawierającą:</w:t>
      </w:r>
    </w:p>
    <w:p w:rsidR="00A96B4C" w:rsidRPr="00C261EC" w:rsidRDefault="00545D70" w:rsidP="00A96B4C">
      <w:pPr>
        <w:autoSpaceDE w:val="0"/>
        <w:autoSpaceDN w:val="0"/>
        <w:adjustRightInd w:val="0"/>
        <w:ind w:left="567" w:hanging="283"/>
        <w:jc w:val="both"/>
      </w:pPr>
      <w:r>
        <w:t>1)</w:t>
      </w:r>
      <w:r>
        <w:tab/>
      </w:r>
      <w:r w:rsidR="00A96B4C" w:rsidRPr="00C261EC">
        <w:t xml:space="preserve">podanie etapu realizacji procedury (wniosek zatwierdzony/ nie zatwierdzony </w:t>
      </w:r>
      <w:r w:rsidR="00A96B4C" w:rsidRPr="00C261EC">
        <w:br/>
        <w:t>do realizacji/ w przygotowaniu),</w:t>
      </w:r>
    </w:p>
    <w:p w:rsidR="00A96B4C" w:rsidRPr="00C261EC" w:rsidRDefault="00545D70" w:rsidP="00A96B4C">
      <w:pPr>
        <w:autoSpaceDE w:val="0"/>
        <w:autoSpaceDN w:val="0"/>
        <w:adjustRightInd w:val="0"/>
        <w:ind w:left="567" w:hanging="283"/>
        <w:jc w:val="both"/>
      </w:pPr>
      <w:r>
        <w:t>2)</w:t>
      </w:r>
      <w:r>
        <w:tab/>
      </w:r>
      <w:r w:rsidR="00A96B4C" w:rsidRPr="00C261EC">
        <w:t>przewidywany, realny termin refundacji wydatków poniesionych na wymienione zadania (wpływu środków z UE),</w:t>
      </w:r>
    </w:p>
    <w:p w:rsidR="00A96B4C" w:rsidRPr="00C261EC" w:rsidRDefault="00545D70" w:rsidP="00911219">
      <w:pPr>
        <w:autoSpaceDE w:val="0"/>
        <w:autoSpaceDN w:val="0"/>
        <w:adjustRightInd w:val="0"/>
        <w:ind w:left="567" w:hanging="283"/>
        <w:jc w:val="both"/>
      </w:pPr>
      <w:r>
        <w:t>3)</w:t>
      </w:r>
      <w:r>
        <w:tab/>
      </w:r>
      <w:r w:rsidR="00A96B4C" w:rsidRPr="00C261EC">
        <w:t xml:space="preserve">dla projektów zatwierdzonych – wyciąg z projektu lub umowy podpisanej z </w:t>
      </w:r>
      <w:r w:rsidR="00911219">
        <w:t>i</w:t>
      </w:r>
      <w:r w:rsidR="00A96B4C" w:rsidRPr="00C261EC">
        <w:t>nstytucją</w:t>
      </w:r>
      <w:r w:rsidR="00911219">
        <w:t xml:space="preserve"> </w:t>
      </w:r>
      <w:r w:rsidR="00A96B4C" w:rsidRPr="00C261EC">
        <w:t>współfinansującą, wskazuj</w:t>
      </w:r>
      <w:r w:rsidR="007E2B2E">
        <w:t xml:space="preserve">ący źródła finansowania </w:t>
      </w:r>
      <w:r w:rsidR="007E2B2E" w:rsidRPr="002E129E">
        <w:t>zadania oraz harmonogram wydatków,</w:t>
      </w:r>
    </w:p>
    <w:p w:rsidR="00A96B4C" w:rsidRPr="00C261EC" w:rsidRDefault="00545D70" w:rsidP="00A96B4C">
      <w:pPr>
        <w:autoSpaceDE w:val="0"/>
        <w:autoSpaceDN w:val="0"/>
        <w:adjustRightInd w:val="0"/>
        <w:ind w:left="284"/>
        <w:jc w:val="both"/>
      </w:pPr>
      <w:r>
        <w:t>4) </w:t>
      </w:r>
      <w:r w:rsidR="00A96B4C" w:rsidRPr="00C261EC">
        <w:t>udział w finansowaniu projektu przez ewentualnych partnerów.</w:t>
      </w:r>
    </w:p>
    <w:p w:rsidR="00A96B4C" w:rsidRDefault="00545D70" w:rsidP="00A96B4C">
      <w:pPr>
        <w:autoSpaceDE w:val="0"/>
        <w:autoSpaceDN w:val="0"/>
        <w:adjustRightInd w:val="0"/>
        <w:ind w:left="284" w:hanging="284"/>
        <w:jc w:val="both"/>
        <w:rPr>
          <w:spacing w:val="-4"/>
        </w:rPr>
      </w:pPr>
      <w:r>
        <w:rPr>
          <w:spacing w:val="-4"/>
        </w:rPr>
        <w:t>7.</w:t>
      </w:r>
      <w:r>
        <w:rPr>
          <w:spacing w:val="-4"/>
        </w:rPr>
        <w:tab/>
      </w:r>
      <w:r w:rsidR="00A96B4C" w:rsidRPr="00C261EC">
        <w:rPr>
          <w:spacing w:val="-4"/>
        </w:rPr>
        <w:t>Dla nowych projektów/przedsięwzięć ujętych w materiałach planistycz</w:t>
      </w:r>
      <w:r w:rsidR="00D334F8">
        <w:rPr>
          <w:spacing w:val="-4"/>
        </w:rPr>
        <w:t>nych do projektu budżetu na 201</w:t>
      </w:r>
      <w:r w:rsidR="00DC03E4">
        <w:rPr>
          <w:spacing w:val="-4"/>
        </w:rPr>
        <w:t>8</w:t>
      </w:r>
      <w:r w:rsidR="00A96B4C" w:rsidRPr="00C261EC">
        <w:rPr>
          <w:spacing w:val="-4"/>
        </w:rPr>
        <w:t xml:space="preserve"> r</w:t>
      </w:r>
      <w:r w:rsidR="00D64B64">
        <w:rPr>
          <w:spacing w:val="-4"/>
        </w:rPr>
        <w:t>ok</w:t>
      </w:r>
      <w:r w:rsidR="00A96B4C" w:rsidRPr="00C261EC">
        <w:rPr>
          <w:spacing w:val="-4"/>
        </w:rPr>
        <w:t xml:space="preserve"> i projektu wieloletniej prognozy finansowej należy </w:t>
      </w:r>
      <w:r w:rsidR="00A96B4C" w:rsidRPr="00C261EC">
        <w:rPr>
          <w:b/>
          <w:spacing w:val="-4"/>
        </w:rPr>
        <w:t>załączyć Kartę projektu/przedsięwzięcia</w:t>
      </w:r>
      <w:r w:rsidR="00A96B4C" w:rsidRPr="00C261EC">
        <w:rPr>
          <w:spacing w:val="-4"/>
        </w:rPr>
        <w:t xml:space="preserve"> na wzorze określonym w zarządzeniu Nr 61/2012 Marszałka Województwa Świętokrzyskiego z dnia 18 października 2012 r. w sprawie systemu zarządzania strategicznego w Urzędzie Marszałkowskim Województwa Świętokrzyskiego.</w:t>
      </w:r>
    </w:p>
    <w:p w:rsidR="007E2B2E" w:rsidRPr="00C261EC" w:rsidRDefault="007E2B2E" w:rsidP="00A96B4C">
      <w:pPr>
        <w:autoSpaceDE w:val="0"/>
        <w:autoSpaceDN w:val="0"/>
        <w:adjustRightInd w:val="0"/>
        <w:ind w:left="284" w:hanging="284"/>
        <w:jc w:val="both"/>
        <w:rPr>
          <w:spacing w:val="-4"/>
        </w:rPr>
      </w:pPr>
      <w:r>
        <w:rPr>
          <w:spacing w:val="-4"/>
        </w:rPr>
        <w:t>8</w:t>
      </w:r>
      <w:r w:rsidR="00545D70">
        <w:rPr>
          <w:spacing w:val="-4"/>
        </w:rPr>
        <w:t>.</w:t>
      </w:r>
      <w:r w:rsidR="00545D70">
        <w:rPr>
          <w:spacing w:val="-4"/>
        </w:rPr>
        <w:tab/>
      </w:r>
      <w:r w:rsidRPr="002E129E">
        <w:rPr>
          <w:b/>
          <w:spacing w:val="-4"/>
        </w:rPr>
        <w:t>Projekt</w:t>
      </w:r>
      <w:r w:rsidR="00207B95" w:rsidRPr="002E129E">
        <w:rPr>
          <w:b/>
          <w:spacing w:val="-4"/>
        </w:rPr>
        <w:t>y</w:t>
      </w:r>
      <w:r w:rsidRPr="002E129E">
        <w:rPr>
          <w:b/>
          <w:spacing w:val="-4"/>
        </w:rPr>
        <w:t xml:space="preserve">/przedsięwzięcia, dla których nie zostanie załączona </w:t>
      </w:r>
      <w:r w:rsidR="00455C51" w:rsidRPr="002E129E">
        <w:rPr>
          <w:b/>
          <w:spacing w:val="-4"/>
        </w:rPr>
        <w:t>K</w:t>
      </w:r>
      <w:r w:rsidRPr="002E129E">
        <w:rPr>
          <w:b/>
          <w:spacing w:val="-4"/>
        </w:rPr>
        <w:t>arta projektu, o której mowa w ust.7 zostaną odrzucone i nie będą podlegały analizie co do możliwości</w:t>
      </w:r>
      <w:r w:rsidR="00BA4162" w:rsidRPr="002E129E">
        <w:rPr>
          <w:b/>
          <w:spacing w:val="-4"/>
        </w:rPr>
        <w:t xml:space="preserve"> ich</w:t>
      </w:r>
      <w:r w:rsidRPr="002E129E">
        <w:rPr>
          <w:b/>
          <w:spacing w:val="-4"/>
        </w:rPr>
        <w:t xml:space="preserve"> ujęcia </w:t>
      </w:r>
      <w:r w:rsidR="00BA4162" w:rsidRPr="002E129E">
        <w:rPr>
          <w:b/>
          <w:spacing w:val="-4"/>
        </w:rPr>
        <w:t xml:space="preserve">                          </w:t>
      </w:r>
      <w:r w:rsidRPr="002E129E">
        <w:rPr>
          <w:b/>
          <w:spacing w:val="-4"/>
        </w:rPr>
        <w:t>w budżecie na rok 201</w:t>
      </w:r>
      <w:r w:rsidR="00DC03E4">
        <w:rPr>
          <w:b/>
          <w:spacing w:val="-4"/>
        </w:rPr>
        <w:t>8</w:t>
      </w:r>
      <w:r w:rsidRPr="002E129E">
        <w:rPr>
          <w:b/>
          <w:spacing w:val="-4"/>
        </w:rPr>
        <w:t xml:space="preserve"> i WPF</w:t>
      </w:r>
      <w:r w:rsidRPr="002E129E">
        <w:rPr>
          <w:spacing w:val="-4"/>
        </w:rPr>
        <w:t>.</w:t>
      </w:r>
      <w:r>
        <w:rPr>
          <w:spacing w:val="-4"/>
        </w:rPr>
        <w:t xml:space="preserve"> </w:t>
      </w:r>
    </w:p>
    <w:p w:rsidR="00835658" w:rsidRPr="00C261EC" w:rsidRDefault="00835658" w:rsidP="00A96B4C">
      <w:pPr>
        <w:autoSpaceDE w:val="0"/>
        <w:autoSpaceDN w:val="0"/>
        <w:adjustRightInd w:val="0"/>
        <w:jc w:val="center"/>
        <w:rPr>
          <w:b/>
          <w:bCs/>
        </w:rPr>
      </w:pPr>
    </w:p>
    <w:p w:rsidR="00A96B4C" w:rsidRDefault="00A96B4C" w:rsidP="00A96B4C">
      <w:pPr>
        <w:autoSpaceDE w:val="0"/>
        <w:autoSpaceDN w:val="0"/>
        <w:jc w:val="center"/>
        <w:rPr>
          <w:b/>
          <w:bCs/>
        </w:rPr>
      </w:pPr>
      <w:r w:rsidRPr="00C261EC">
        <w:rPr>
          <w:b/>
          <w:bCs/>
        </w:rPr>
        <w:t>§ 3.</w:t>
      </w:r>
    </w:p>
    <w:p w:rsidR="00635180" w:rsidRPr="00C261EC" w:rsidRDefault="00635180" w:rsidP="00A96B4C">
      <w:pPr>
        <w:autoSpaceDE w:val="0"/>
        <w:autoSpaceDN w:val="0"/>
        <w:jc w:val="center"/>
        <w:rPr>
          <w:b/>
          <w:bCs/>
        </w:rPr>
      </w:pPr>
    </w:p>
    <w:p w:rsidR="00545D70" w:rsidRDefault="00545D70" w:rsidP="00D32A1F">
      <w:pPr>
        <w:pStyle w:val="Akapitzlist"/>
        <w:autoSpaceDE w:val="0"/>
        <w:autoSpaceDN w:val="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14"/>
          <w:szCs w:val="14"/>
        </w:rPr>
        <w:tab/>
      </w:r>
      <w:r>
        <w:rPr>
          <w:rFonts w:ascii="Times New Roman" w:hAnsi="Times New Roman"/>
          <w:sz w:val="24"/>
          <w:szCs w:val="24"/>
        </w:rPr>
        <w:t>Materiały planistyczne dotyczące promocji i współpracy zagranicznej Województwa Świętokrzyskiego Dyrektorzy Departamentów przedkładają wg załączników Nr 16 – 18 do  Departamentu Budżetu i Finansów do 15 września 2017r.</w:t>
      </w:r>
    </w:p>
    <w:p w:rsidR="00545D70" w:rsidRDefault="00545D70" w:rsidP="00D32A1F">
      <w:pPr>
        <w:pStyle w:val="Akapitzlist"/>
        <w:autoSpaceDE w:val="0"/>
        <w:autoSpaceDN w:val="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14"/>
          <w:szCs w:val="14"/>
        </w:rPr>
        <w:tab/>
      </w:r>
      <w:r>
        <w:rPr>
          <w:rFonts w:ascii="Times New Roman" w:hAnsi="Times New Roman"/>
          <w:sz w:val="24"/>
          <w:szCs w:val="24"/>
        </w:rPr>
        <w:t xml:space="preserve">Kwoty wydatków wykazane w załącznikach dotyczących planów promocji </w:t>
      </w:r>
      <w:r>
        <w:rPr>
          <w:rFonts w:ascii="Times New Roman" w:hAnsi="Times New Roman"/>
          <w:sz w:val="24"/>
          <w:szCs w:val="24"/>
        </w:rPr>
        <w:br/>
        <w:t xml:space="preserve">i współpracy zagranicznej powinny być zgodne z wielkościami przyjętymi </w:t>
      </w:r>
      <w:r>
        <w:rPr>
          <w:rFonts w:ascii="Times New Roman" w:hAnsi="Times New Roman"/>
          <w:sz w:val="24"/>
          <w:szCs w:val="24"/>
        </w:rPr>
        <w:br/>
        <w:t>w materiałach planistycznych do projektu budżetu na 2018r. oraz do projektu wieloletniej prognozy finansowej.</w:t>
      </w:r>
    </w:p>
    <w:p w:rsidR="00545D70" w:rsidRDefault="00545D70" w:rsidP="00D32A1F">
      <w:pPr>
        <w:pStyle w:val="Akapitzlist"/>
        <w:autoSpaceDE w:val="0"/>
        <w:autoSpaceDN w:val="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14"/>
          <w:szCs w:val="14"/>
        </w:rPr>
        <w:tab/>
      </w:r>
      <w:r>
        <w:rPr>
          <w:rFonts w:ascii="Times New Roman" w:hAnsi="Times New Roman"/>
          <w:sz w:val="24"/>
          <w:szCs w:val="24"/>
        </w:rPr>
        <w:t>W ramach wydatków planowanych na działania w zakresie promocji i współpracy zagranicznej należy uwzględnić wszelkie niezbędne do poniesienia nakłady, w tym wydatki na przygotowanie materiałów promocyjnych zapewniających realizację zadania.  </w:t>
      </w:r>
    </w:p>
    <w:p w:rsidR="00545D70" w:rsidRPr="00D32A1F" w:rsidRDefault="00545D70" w:rsidP="00D32A1F">
      <w:pPr>
        <w:pStyle w:val="Akapitzlist"/>
        <w:autoSpaceDE w:val="0"/>
        <w:autoSpaceDN w:val="0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14"/>
          <w:szCs w:val="14"/>
        </w:rPr>
        <w:tab/>
      </w:r>
      <w:r>
        <w:rPr>
          <w:rFonts w:ascii="Times New Roman" w:hAnsi="Times New Roman"/>
          <w:sz w:val="24"/>
          <w:szCs w:val="24"/>
        </w:rPr>
        <w:t>Plany działań w zakresie promocji i współpra</w:t>
      </w:r>
      <w:r w:rsidR="00D32A1F">
        <w:rPr>
          <w:rFonts w:ascii="Times New Roman" w:hAnsi="Times New Roman"/>
          <w:sz w:val="24"/>
          <w:szCs w:val="24"/>
        </w:rPr>
        <w:t>cy zagranicznej Województwa Świę</w:t>
      </w:r>
      <w:r>
        <w:rPr>
          <w:rFonts w:ascii="Times New Roman" w:hAnsi="Times New Roman"/>
          <w:sz w:val="24"/>
          <w:szCs w:val="24"/>
        </w:rPr>
        <w:t xml:space="preserve">tokrzyskiego Departament Budżetu i Finansów przekaże do wiadomości </w:t>
      </w:r>
      <w:r w:rsidRPr="00D32A1F">
        <w:rPr>
          <w:rFonts w:ascii="Times New Roman" w:hAnsi="Times New Roman"/>
          <w:sz w:val="24"/>
          <w:szCs w:val="24"/>
        </w:rPr>
        <w:t>Departamentu Promocji Edukacji Kultury Sportu i Turystyki.</w:t>
      </w:r>
    </w:p>
    <w:p w:rsidR="00545D70" w:rsidRPr="00545D70" w:rsidRDefault="00545D70" w:rsidP="00D32A1F">
      <w:pPr>
        <w:pStyle w:val="Akapitzlist"/>
        <w:autoSpaceDE w:val="0"/>
        <w:autoSpaceDN w:val="0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D32A1F">
        <w:rPr>
          <w:rFonts w:ascii="Times New Roman" w:hAnsi="Times New Roman"/>
          <w:sz w:val="24"/>
          <w:szCs w:val="24"/>
        </w:rPr>
        <w:lastRenderedPageBreak/>
        <w:t>5.</w:t>
      </w:r>
      <w:r w:rsidRPr="00D32A1F">
        <w:rPr>
          <w:rFonts w:ascii="Times New Roman" w:hAnsi="Times New Roman"/>
          <w:sz w:val="14"/>
          <w:szCs w:val="14"/>
        </w:rPr>
        <w:tab/>
      </w:r>
      <w:r w:rsidRPr="00D32A1F">
        <w:rPr>
          <w:rFonts w:ascii="Times New Roman" w:hAnsi="Times New Roman"/>
          <w:sz w:val="24"/>
          <w:szCs w:val="24"/>
        </w:rPr>
        <w:t xml:space="preserve">Po przyjęciu uchwały budżetowej przez Zarząd Województwa dyrektorzy departamentów przedkładają skorygowane, uwzględniające kwoty wydatków przyjęte uchwałą budżetową, materiały planistyczne dotyczące promocji i współpracy zagranicznej Województwa Świętokrzyskiego do Departamentu Budżetu i Finansów   i do wiadomości do Departamentu Promocji Edukacji Kultury Sportu i Turystyki </w:t>
      </w:r>
      <w:r w:rsidRPr="00D32A1F">
        <w:rPr>
          <w:rFonts w:ascii="Times New Roman" w:hAnsi="Times New Roman"/>
          <w:sz w:val="24"/>
          <w:szCs w:val="24"/>
        </w:rPr>
        <w:br/>
        <w:t xml:space="preserve">w terminie do </w:t>
      </w:r>
      <w:r w:rsidRPr="00D32A1F">
        <w:rPr>
          <w:rFonts w:ascii="Times New Roman" w:hAnsi="Times New Roman"/>
          <w:color w:val="000000"/>
          <w:sz w:val="24"/>
          <w:szCs w:val="24"/>
        </w:rPr>
        <w:t>15 stycznia 2018 r</w:t>
      </w:r>
      <w:r w:rsidRPr="00D32A1F">
        <w:rPr>
          <w:rFonts w:ascii="Times New Roman" w:hAnsi="Times New Roman"/>
          <w:color w:val="1F497D"/>
          <w:sz w:val="24"/>
          <w:szCs w:val="24"/>
        </w:rPr>
        <w:t>.</w:t>
      </w:r>
    </w:p>
    <w:p w:rsidR="00A96B4C" w:rsidRDefault="00A96B4C" w:rsidP="00D32A1F">
      <w:pPr>
        <w:autoSpaceDE w:val="0"/>
        <w:autoSpaceDN w:val="0"/>
        <w:adjustRightInd w:val="0"/>
        <w:ind w:left="426" w:hanging="426"/>
        <w:jc w:val="center"/>
        <w:rPr>
          <w:b/>
          <w:bCs/>
        </w:rPr>
      </w:pPr>
    </w:p>
    <w:p w:rsidR="00A96B4C" w:rsidRDefault="00A96B4C" w:rsidP="00A96B4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§ 4.</w:t>
      </w:r>
    </w:p>
    <w:p w:rsidR="00A96B4C" w:rsidRDefault="00A96B4C" w:rsidP="00A96B4C">
      <w:pPr>
        <w:autoSpaceDE w:val="0"/>
        <w:autoSpaceDN w:val="0"/>
        <w:adjustRightInd w:val="0"/>
        <w:jc w:val="both"/>
        <w:rPr>
          <w:b/>
          <w:bCs/>
        </w:rPr>
      </w:pPr>
    </w:p>
    <w:p w:rsidR="00A96B4C" w:rsidRDefault="00635180" w:rsidP="00A96B4C">
      <w:pPr>
        <w:autoSpaceDE w:val="0"/>
        <w:autoSpaceDN w:val="0"/>
        <w:adjustRightInd w:val="0"/>
        <w:ind w:left="360" w:hanging="360"/>
        <w:jc w:val="both"/>
      </w:pPr>
      <w:r>
        <w:t>1.</w:t>
      </w:r>
      <w:r>
        <w:tab/>
      </w:r>
      <w:r w:rsidR="00A96B4C">
        <w:t>Warto</w:t>
      </w:r>
      <w:r w:rsidR="00A96B4C">
        <w:rPr>
          <w:rFonts w:ascii="TimesNewRomanPSMT" w:hAnsi="TimesNewRomanPSMT" w:cs="TimesNewRomanPSMT"/>
        </w:rPr>
        <w:t>ś</w:t>
      </w:r>
      <w:r w:rsidR="00A96B4C">
        <w:t>ci dochodów i wydatków wykazane w materia</w:t>
      </w:r>
      <w:r w:rsidR="00A96B4C">
        <w:rPr>
          <w:rFonts w:ascii="TimesNewRomanPSMT" w:hAnsi="TimesNewRomanPSMT" w:cs="TimesNewRomanPSMT"/>
        </w:rPr>
        <w:t>ł</w:t>
      </w:r>
      <w:r w:rsidR="00A96B4C">
        <w:t>ach do opracowania projektu wieloletniej prognozy finansowej i projektu uchwa</w:t>
      </w:r>
      <w:r w:rsidR="00A96B4C">
        <w:rPr>
          <w:rFonts w:ascii="TimesNewRomanPSMT" w:hAnsi="TimesNewRomanPSMT" w:cs="TimesNewRomanPSMT"/>
        </w:rPr>
        <w:t>ł</w:t>
      </w:r>
      <w:r w:rsidR="00A96B4C">
        <w:t>y bud</w:t>
      </w:r>
      <w:r w:rsidR="00A96B4C">
        <w:rPr>
          <w:rFonts w:ascii="TimesNewRomanPSMT" w:hAnsi="TimesNewRomanPSMT" w:cs="TimesNewRomanPSMT"/>
        </w:rPr>
        <w:t>ż</w:t>
      </w:r>
      <w:r w:rsidR="00A96B4C">
        <w:t>etowej województwa na 201</w:t>
      </w:r>
      <w:r w:rsidR="000976CE">
        <w:t>8</w:t>
      </w:r>
      <w:r w:rsidR="00543055">
        <w:t xml:space="preserve">     rok, w odniesieniu do 201</w:t>
      </w:r>
      <w:r w:rsidR="000976CE">
        <w:t>8</w:t>
      </w:r>
      <w:r w:rsidR="00A96B4C">
        <w:t xml:space="preserve"> roku powinny zachowa</w:t>
      </w:r>
      <w:r w:rsidR="00A96B4C">
        <w:rPr>
          <w:rFonts w:ascii="TimesNewRomanPSMT" w:hAnsi="TimesNewRomanPSMT" w:cs="TimesNewRomanPSMT"/>
        </w:rPr>
        <w:t xml:space="preserve">ć </w:t>
      </w:r>
      <w:r w:rsidR="00A96B4C">
        <w:t>wzajemn</w:t>
      </w:r>
      <w:r w:rsidR="00A96B4C">
        <w:rPr>
          <w:rFonts w:ascii="TimesNewRomanPSMT" w:hAnsi="TimesNewRomanPSMT" w:cs="TimesNewRomanPSMT"/>
        </w:rPr>
        <w:t xml:space="preserve">ą </w:t>
      </w:r>
      <w:r w:rsidR="00A96B4C">
        <w:t>zgodno</w:t>
      </w:r>
      <w:r w:rsidR="00A96B4C">
        <w:rPr>
          <w:rFonts w:ascii="TimesNewRomanPSMT" w:hAnsi="TimesNewRomanPSMT" w:cs="TimesNewRomanPSMT"/>
        </w:rPr>
        <w:t>ść</w:t>
      </w:r>
      <w:r w:rsidR="00A96B4C">
        <w:t>.</w:t>
      </w:r>
    </w:p>
    <w:p w:rsidR="00A96B4C" w:rsidRDefault="00635180" w:rsidP="00A96B4C">
      <w:pPr>
        <w:autoSpaceDE w:val="0"/>
        <w:autoSpaceDN w:val="0"/>
        <w:adjustRightInd w:val="0"/>
        <w:ind w:left="360" w:hanging="360"/>
        <w:jc w:val="both"/>
      </w:pPr>
      <w:r>
        <w:t>2.</w:t>
      </w:r>
      <w:r>
        <w:tab/>
      </w:r>
      <w:r w:rsidR="00A96B4C">
        <w:t>Materia</w:t>
      </w:r>
      <w:r w:rsidR="00A96B4C">
        <w:rPr>
          <w:rFonts w:ascii="TimesNewRomanPSMT" w:hAnsi="TimesNewRomanPSMT" w:cs="TimesNewRomanPSMT"/>
        </w:rPr>
        <w:t>ł</w:t>
      </w:r>
      <w:r w:rsidR="00A96B4C">
        <w:t>y planistyczne do opracowania projektu uchwa</w:t>
      </w:r>
      <w:r w:rsidR="00A96B4C">
        <w:rPr>
          <w:rFonts w:ascii="TimesNewRomanPSMT" w:hAnsi="TimesNewRomanPSMT" w:cs="TimesNewRomanPSMT"/>
        </w:rPr>
        <w:t>ł</w:t>
      </w:r>
      <w:r w:rsidR="00A96B4C">
        <w:t>y bud</w:t>
      </w:r>
      <w:r w:rsidR="00A96B4C">
        <w:rPr>
          <w:rFonts w:ascii="TimesNewRomanPSMT" w:hAnsi="TimesNewRomanPSMT" w:cs="TimesNewRomanPSMT"/>
        </w:rPr>
        <w:t>ż</w:t>
      </w:r>
      <w:r w:rsidR="00BB2B42">
        <w:t>etowej na rok 201</w:t>
      </w:r>
      <w:r w:rsidR="000976CE">
        <w:t>8</w:t>
      </w:r>
      <w:r w:rsidR="00A96B4C">
        <w:t xml:space="preserve">                         oraz projektu wieloletniej prognozy finansowej powinny by</w:t>
      </w:r>
      <w:r w:rsidR="00A96B4C">
        <w:rPr>
          <w:rFonts w:ascii="TimesNewRomanPSMT" w:hAnsi="TimesNewRomanPSMT" w:cs="TimesNewRomanPSMT"/>
        </w:rPr>
        <w:t xml:space="preserve">ć </w:t>
      </w:r>
      <w:r w:rsidR="00A96B4C">
        <w:t>podpisane przez dyrektora departamentu oraz zaakceptowane przez nadzoruj</w:t>
      </w:r>
      <w:r w:rsidR="00A96B4C">
        <w:rPr>
          <w:rFonts w:ascii="TimesNewRomanPSMT" w:hAnsi="TimesNewRomanPSMT" w:cs="TimesNewRomanPSMT"/>
        </w:rPr>
        <w:t>ą</w:t>
      </w:r>
      <w:r w:rsidR="00A96B4C">
        <w:t>cego cz</w:t>
      </w:r>
      <w:r w:rsidR="00A96B4C">
        <w:rPr>
          <w:rFonts w:ascii="TimesNewRomanPSMT" w:hAnsi="TimesNewRomanPSMT" w:cs="TimesNewRomanPSMT"/>
        </w:rPr>
        <w:t>ł</w:t>
      </w:r>
      <w:r w:rsidR="00A96B4C">
        <w:t>onka Zarz</w:t>
      </w:r>
      <w:r w:rsidR="00A96B4C">
        <w:rPr>
          <w:rFonts w:ascii="TimesNewRomanPSMT" w:hAnsi="TimesNewRomanPSMT" w:cs="TimesNewRomanPSMT"/>
        </w:rPr>
        <w:t>ą</w:t>
      </w:r>
      <w:r w:rsidR="00A96B4C">
        <w:t>du Województwa.</w:t>
      </w:r>
    </w:p>
    <w:p w:rsidR="00A96B4C" w:rsidRDefault="00635180" w:rsidP="00A96B4C">
      <w:pPr>
        <w:autoSpaceDE w:val="0"/>
        <w:autoSpaceDN w:val="0"/>
        <w:adjustRightInd w:val="0"/>
        <w:ind w:left="360" w:hanging="360"/>
        <w:jc w:val="both"/>
      </w:pPr>
      <w:r>
        <w:t>3.</w:t>
      </w:r>
      <w:r>
        <w:tab/>
      </w:r>
      <w:r w:rsidR="00A96B4C">
        <w:t>Kierownicy wojewódzkich samorz</w:t>
      </w:r>
      <w:r w:rsidR="00A96B4C">
        <w:rPr>
          <w:rFonts w:ascii="TimesNewRomanPSMT" w:hAnsi="TimesNewRomanPSMT" w:cs="TimesNewRomanPSMT"/>
        </w:rPr>
        <w:t>ą</w:t>
      </w:r>
      <w:r w:rsidR="00A96B4C">
        <w:t>dowych jednostek organizacyjnych opracowuj</w:t>
      </w:r>
      <w:r w:rsidR="00A96B4C">
        <w:rPr>
          <w:rFonts w:ascii="TimesNewRomanPSMT" w:hAnsi="TimesNewRomanPSMT" w:cs="TimesNewRomanPSMT"/>
        </w:rPr>
        <w:t xml:space="preserve">ą </w:t>
      </w:r>
      <w:r w:rsidR="00A96B4C">
        <w:t>materia</w:t>
      </w:r>
      <w:r w:rsidR="00A96B4C">
        <w:rPr>
          <w:rFonts w:ascii="TimesNewRomanPSMT" w:hAnsi="TimesNewRomanPSMT" w:cs="TimesNewRomanPSMT"/>
        </w:rPr>
        <w:t>ł</w:t>
      </w:r>
      <w:r w:rsidR="00A96B4C">
        <w:t xml:space="preserve">y, o których mowa w § 1 i § 2 w terminie do dnia </w:t>
      </w:r>
      <w:r w:rsidR="00A96B4C">
        <w:rPr>
          <w:b/>
        </w:rPr>
        <w:t>25 sierpnia 201</w:t>
      </w:r>
      <w:r w:rsidR="000976CE">
        <w:rPr>
          <w:b/>
        </w:rPr>
        <w:t>7</w:t>
      </w:r>
      <w:r w:rsidR="00A96B4C">
        <w:rPr>
          <w:b/>
        </w:rPr>
        <w:t xml:space="preserve">r. </w:t>
      </w:r>
      <w:r w:rsidR="00A96B4C">
        <w:t xml:space="preserve">                             i przedk</w:t>
      </w:r>
      <w:r w:rsidR="00A96B4C">
        <w:rPr>
          <w:rFonts w:ascii="TimesNewRomanPSMT" w:hAnsi="TimesNewRomanPSMT" w:cs="TimesNewRomanPSMT"/>
        </w:rPr>
        <w:t>ł</w:t>
      </w:r>
      <w:r w:rsidR="00A96B4C">
        <w:t>adaj</w:t>
      </w:r>
      <w:r w:rsidR="00A96B4C">
        <w:rPr>
          <w:rFonts w:ascii="TimesNewRomanPSMT" w:hAnsi="TimesNewRomanPSMT" w:cs="TimesNewRomanPSMT"/>
        </w:rPr>
        <w:t xml:space="preserve">ą </w:t>
      </w:r>
      <w:r w:rsidR="00A96B4C">
        <w:t>w</w:t>
      </w:r>
      <w:r w:rsidR="00A96B4C">
        <w:rPr>
          <w:rFonts w:ascii="TimesNewRomanPSMT" w:hAnsi="TimesNewRomanPSMT" w:cs="TimesNewRomanPSMT"/>
        </w:rPr>
        <w:t>ł</w:t>
      </w:r>
      <w:r w:rsidR="00A96B4C">
        <w:t>a</w:t>
      </w:r>
      <w:r w:rsidR="00A96B4C">
        <w:rPr>
          <w:rFonts w:ascii="TimesNewRomanPSMT" w:hAnsi="TimesNewRomanPSMT" w:cs="TimesNewRomanPSMT"/>
        </w:rPr>
        <w:t>ś</w:t>
      </w:r>
      <w:r w:rsidR="00A96B4C">
        <w:t xml:space="preserve">ciwym merytorycznie </w:t>
      </w:r>
      <w:r w:rsidR="00543055">
        <w:t>D</w:t>
      </w:r>
      <w:r w:rsidR="00A96B4C">
        <w:t xml:space="preserve">yrektorom </w:t>
      </w:r>
      <w:r w:rsidR="00E74F52">
        <w:t>D</w:t>
      </w:r>
      <w:r w:rsidR="00A96B4C">
        <w:t>epartamentów.</w:t>
      </w:r>
    </w:p>
    <w:p w:rsidR="00A96B4C" w:rsidRDefault="00635180" w:rsidP="00A96B4C">
      <w:pPr>
        <w:autoSpaceDE w:val="0"/>
        <w:autoSpaceDN w:val="0"/>
        <w:adjustRightInd w:val="0"/>
        <w:ind w:left="360" w:hanging="360"/>
        <w:jc w:val="both"/>
        <w:rPr>
          <w:color w:val="FF0000"/>
        </w:rPr>
      </w:pPr>
      <w:r>
        <w:t>4.</w:t>
      </w:r>
      <w:r>
        <w:tab/>
      </w:r>
      <w:r w:rsidR="00A96B4C">
        <w:t xml:space="preserve">Dyrektorzy </w:t>
      </w:r>
      <w:r w:rsidR="00104D50">
        <w:t>D</w:t>
      </w:r>
      <w:r w:rsidR="00A96B4C">
        <w:t>epartamentów merytorycznych nadzorujących realizację lub realizujących projekty współfinansowane z udziałem środków</w:t>
      </w:r>
      <w:r w:rsidR="004F6F7C">
        <w:t xml:space="preserve">, o których mowa w </w:t>
      </w:r>
      <w:r w:rsidR="00A96B4C">
        <w:t xml:space="preserve">art.5 ust.1 pkt 2 i 3 ustawy o finansach publicznych w terminie do </w:t>
      </w:r>
      <w:r w:rsidR="0028143A">
        <w:rPr>
          <w:b/>
        </w:rPr>
        <w:t>5</w:t>
      </w:r>
      <w:r w:rsidR="00A96B4C">
        <w:rPr>
          <w:b/>
        </w:rPr>
        <w:t xml:space="preserve"> września 201</w:t>
      </w:r>
      <w:r w:rsidR="000976CE">
        <w:rPr>
          <w:b/>
        </w:rPr>
        <w:t>7</w:t>
      </w:r>
      <w:r w:rsidR="00A96B4C">
        <w:rPr>
          <w:b/>
        </w:rPr>
        <w:t>r.</w:t>
      </w:r>
      <w:r w:rsidR="00A96B4C">
        <w:t xml:space="preserve"> przedłożą </w:t>
      </w:r>
      <w:r w:rsidR="008A1E74">
        <w:t xml:space="preserve">                                </w:t>
      </w:r>
      <w:r w:rsidR="00A96B4C">
        <w:t>do Departamentu Polityki Regionalnej materiały, o których mowa w § 1 i § 2.</w:t>
      </w:r>
    </w:p>
    <w:p w:rsidR="00A96B4C" w:rsidRDefault="00635180" w:rsidP="00635180">
      <w:pPr>
        <w:autoSpaceDE w:val="0"/>
        <w:autoSpaceDN w:val="0"/>
        <w:adjustRightInd w:val="0"/>
        <w:ind w:left="426" w:hanging="426"/>
        <w:jc w:val="both"/>
      </w:pPr>
      <w:r>
        <w:t>5.</w:t>
      </w:r>
      <w:r>
        <w:tab/>
      </w:r>
      <w:r w:rsidR="00A96B4C">
        <w:t xml:space="preserve">Dyrektorzy </w:t>
      </w:r>
      <w:r w:rsidR="00835658">
        <w:t>D</w:t>
      </w:r>
      <w:r w:rsidR="00A96B4C">
        <w:t xml:space="preserve">epartamentów w terminie do </w:t>
      </w:r>
      <w:r w:rsidR="00A96B4C">
        <w:rPr>
          <w:b/>
        </w:rPr>
        <w:t>15 wrze</w:t>
      </w:r>
      <w:r w:rsidR="00A96B4C">
        <w:rPr>
          <w:rFonts w:ascii="TimesNewRomanPSMT" w:hAnsi="TimesNewRomanPSMT" w:cs="TimesNewRomanPSMT"/>
          <w:b/>
        </w:rPr>
        <w:t>ś</w:t>
      </w:r>
      <w:r w:rsidR="00A96B4C">
        <w:rPr>
          <w:b/>
        </w:rPr>
        <w:t>nia 201</w:t>
      </w:r>
      <w:r w:rsidR="000976CE">
        <w:rPr>
          <w:b/>
        </w:rPr>
        <w:t>7</w:t>
      </w:r>
      <w:r w:rsidR="00A96B4C">
        <w:rPr>
          <w:b/>
        </w:rPr>
        <w:t>r.</w:t>
      </w:r>
      <w:r w:rsidR="00A96B4C">
        <w:t xml:space="preserve"> przed</w:t>
      </w:r>
      <w:r w:rsidR="00A96B4C">
        <w:rPr>
          <w:rFonts w:ascii="TimesNewRomanPSMT" w:hAnsi="TimesNewRomanPSMT" w:cs="TimesNewRomanPSMT"/>
        </w:rPr>
        <w:t xml:space="preserve">łożą </w:t>
      </w:r>
      <w:r w:rsidR="00A96B4C">
        <w:t>Skarbnikowi Województwa materia</w:t>
      </w:r>
      <w:r w:rsidR="00A96B4C">
        <w:rPr>
          <w:rFonts w:ascii="TimesNewRomanPSMT" w:hAnsi="TimesNewRomanPSMT" w:cs="TimesNewRomanPSMT"/>
        </w:rPr>
        <w:t>ł</w:t>
      </w:r>
      <w:r w:rsidR="00A96B4C">
        <w:t>y, o których mowa w § 1, § 2 i § 3.</w:t>
      </w:r>
    </w:p>
    <w:p w:rsidR="00A96B4C" w:rsidRPr="00201749" w:rsidRDefault="00635180" w:rsidP="00635180">
      <w:pPr>
        <w:autoSpaceDE w:val="0"/>
        <w:autoSpaceDN w:val="0"/>
        <w:adjustRightInd w:val="0"/>
        <w:ind w:left="426" w:hanging="426"/>
        <w:jc w:val="both"/>
        <w:rPr>
          <w:bCs/>
        </w:rPr>
      </w:pPr>
      <w:r>
        <w:rPr>
          <w:bCs/>
        </w:rPr>
        <w:t>6.</w:t>
      </w:r>
      <w:r>
        <w:rPr>
          <w:bCs/>
        </w:rPr>
        <w:tab/>
      </w:r>
      <w:r w:rsidR="00A96B4C" w:rsidRPr="00201749">
        <w:rPr>
          <w:bCs/>
        </w:rPr>
        <w:t>Informacje dotyczące załącznika Nr 1 „DOCHODY”, Nr 2 „WYDATKI” i Nr 1</w:t>
      </w:r>
      <w:r w:rsidR="00CD5499" w:rsidRPr="00201749">
        <w:rPr>
          <w:bCs/>
        </w:rPr>
        <w:t>5</w:t>
      </w:r>
      <w:r w:rsidR="00A96B4C" w:rsidRPr="00201749">
        <w:rPr>
          <w:bCs/>
        </w:rPr>
        <w:t xml:space="preserve"> „WYKAZ PRZEDSIĘWZIĘĆ DO WPF na lata 201</w:t>
      </w:r>
      <w:r w:rsidR="00201749" w:rsidRPr="00201749">
        <w:rPr>
          <w:bCs/>
        </w:rPr>
        <w:t>8</w:t>
      </w:r>
      <w:r w:rsidR="00A96B4C" w:rsidRPr="00201749">
        <w:rPr>
          <w:bCs/>
        </w:rPr>
        <w:t xml:space="preserve"> </w:t>
      </w:r>
      <w:r w:rsidR="004537E5" w:rsidRPr="00201749">
        <w:rPr>
          <w:bCs/>
        </w:rPr>
        <w:t>–</w:t>
      </w:r>
      <w:r w:rsidR="00A96B4C" w:rsidRPr="00201749">
        <w:rPr>
          <w:bCs/>
        </w:rPr>
        <w:t xml:space="preserve"> </w:t>
      </w:r>
      <w:r w:rsidR="00F22D67">
        <w:rPr>
          <w:bCs/>
        </w:rPr>
        <w:t>…”</w:t>
      </w:r>
      <w:r w:rsidR="00A96B4C" w:rsidRPr="00201749">
        <w:rPr>
          <w:bCs/>
        </w:rPr>
        <w:t xml:space="preserve"> należy przesłać również </w:t>
      </w:r>
      <w:r>
        <w:rPr>
          <w:bCs/>
        </w:rPr>
        <w:br/>
      </w:r>
      <w:r w:rsidR="00A96B4C" w:rsidRPr="00201749">
        <w:rPr>
          <w:bCs/>
        </w:rPr>
        <w:t>w wersji elektronicznej w programie PROKOMP.</w:t>
      </w:r>
    </w:p>
    <w:p w:rsidR="00A96B4C" w:rsidRDefault="00A96B4C" w:rsidP="00635180">
      <w:pPr>
        <w:autoSpaceDE w:val="0"/>
        <w:autoSpaceDN w:val="0"/>
        <w:adjustRightInd w:val="0"/>
        <w:rPr>
          <w:b/>
          <w:bCs/>
        </w:rPr>
      </w:pPr>
    </w:p>
    <w:p w:rsidR="00A96B4C" w:rsidRDefault="00A96B4C" w:rsidP="00A96B4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§ 5.</w:t>
      </w:r>
    </w:p>
    <w:p w:rsidR="00A96B4C" w:rsidRDefault="00A96B4C" w:rsidP="00A96B4C">
      <w:pPr>
        <w:autoSpaceDE w:val="0"/>
        <w:autoSpaceDN w:val="0"/>
        <w:adjustRightInd w:val="0"/>
        <w:jc w:val="center"/>
        <w:rPr>
          <w:b/>
          <w:bCs/>
        </w:rPr>
      </w:pPr>
    </w:p>
    <w:p w:rsidR="00A96B4C" w:rsidRDefault="00A96B4C" w:rsidP="00A96B4C">
      <w:pPr>
        <w:autoSpaceDE w:val="0"/>
        <w:autoSpaceDN w:val="0"/>
        <w:adjustRightInd w:val="0"/>
        <w:jc w:val="both"/>
      </w:pPr>
      <w:r>
        <w:t>Wykonanie uchwa</w:t>
      </w:r>
      <w:r>
        <w:rPr>
          <w:rFonts w:ascii="TimesNewRomanPSMT" w:hAnsi="TimesNewRomanPSMT" w:cs="TimesNewRomanPSMT"/>
        </w:rPr>
        <w:t>ł</w:t>
      </w:r>
      <w:r>
        <w:t>y powierza si</w:t>
      </w:r>
      <w:r>
        <w:rPr>
          <w:rFonts w:ascii="TimesNewRomanPSMT" w:hAnsi="TimesNewRomanPSMT" w:cs="TimesNewRomanPSMT"/>
        </w:rPr>
        <w:t xml:space="preserve">ę </w:t>
      </w:r>
      <w:r>
        <w:t>Marsza</w:t>
      </w:r>
      <w:r>
        <w:rPr>
          <w:rFonts w:ascii="TimesNewRomanPSMT" w:hAnsi="TimesNewRomanPSMT" w:cs="TimesNewRomanPSMT"/>
        </w:rPr>
        <w:t>ł</w:t>
      </w:r>
      <w:r>
        <w:t>kowi Województwa, Skarbnikowi Województwa</w:t>
      </w:r>
      <w:r w:rsidR="001A1138">
        <w:t>,</w:t>
      </w:r>
      <w:r>
        <w:t xml:space="preserve"> </w:t>
      </w:r>
      <w:r w:rsidR="001A1138">
        <w:t>D</w:t>
      </w:r>
      <w:r>
        <w:t>yrektorom wszystkich departamentów i równorz</w:t>
      </w:r>
      <w:r>
        <w:rPr>
          <w:rFonts w:ascii="TimesNewRomanPSMT" w:hAnsi="TimesNewRomanPSMT" w:cs="TimesNewRomanPSMT"/>
        </w:rPr>
        <w:t>ę</w:t>
      </w:r>
      <w:r w:rsidR="001A1138">
        <w:t xml:space="preserve">dnych komórek organizacyjnych                       oraz </w:t>
      </w:r>
      <w:r w:rsidR="001A1138" w:rsidRPr="002E129E">
        <w:t>Kierownikom wojewódzkich samorządowych jednostek organizacyjnych.</w:t>
      </w:r>
    </w:p>
    <w:p w:rsidR="00A96B4C" w:rsidRDefault="00A96B4C" w:rsidP="00A96B4C">
      <w:pPr>
        <w:autoSpaceDE w:val="0"/>
        <w:autoSpaceDN w:val="0"/>
        <w:adjustRightInd w:val="0"/>
        <w:rPr>
          <w:b/>
          <w:bCs/>
        </w:rPr>
      </w:pPr>
    </w:p>
    <w:p w:rsidR="00A96B4C" w:rsidRDefault="00A96B4C" w:rsidP="00A96B4C">
      <w:pPr>
        <w:autoSpaceDE w:val="0"/>
        <w:autoSpaceDN w:val="0"/>
        <w:adjustRightInd w:val="0"/>
        <w:jc w:val="center"/>
        <w:rPr>
          <w:b/>
          <w:bCs/>
        </w:rPr>
      </w:pPr>
    </w:p>
    <w:p w:rsidR="00A96B4C" w:rsidRDefault="00A96B4C" w:rsidP="00A96B4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§ 6.</w:t>
      </w:r>
    </w:p>
    <w:p w:rsidR="00A96B4C" w:rsidRDefault="00A96B4C" w:rsidP="00A96B4C">
      <w:pPr>
        <w:autoSpaceDE w:val="0"/>
        <w:autoSpaceDN w:val="0"/>
        <w:adjustRightInd w:val="0"/>
        <w:jc w:val="center"/>
        <w:rPr>
          <w:b/>
          <w:bCs/>
        </w:rPr>
      </w:pPr>
    </w:p>
    <w:p w:rsidR="00A96B4C" w:rsidRDefault="00A96B4C" w:rsidP="00A96B4C">
      <w:pPr>
        <w:autoSpaceDE w:val="0"/>
        <w:autoSpaceDN w:val="0"/>
        <w:adjustRightInd w:val="0"/>
        <w:jc w:val="both"/>
      </w:pPr>
      <w:r>
        <w:t>Uchwa</w:t>
      </w:r>
      <w:r>
        <w:rPr>
          <w:rFonts w:ascii="TimesNewRomanPSMT" w:hAnsi="TimesNewRomanPSMT" w:cs="TimesNewRomanPSMT"/>
        </w:rPr>
        <w:t>ł</w:t>
      </w:r>
      <w:r>
        <w:t xml:space="preserve">a wchodzi w </w:t>
      </w:r>
      <w:r>
        <w:rPr>
          <w:rFonts w:ascii="TimesNewRomanPSMT" w:hAnsi="TimesNewRomanPSMT" w:cs="TimesNewRomanPSMT"/>
        </w:rPr>
        <w:t>ż</w:t>
      </w:r>
      <w:r>
        <w:t>ycie z dniem podj</w:t>
      </w:r>
      <w:r>
        <w:rPr>
          <w:rFonts w:ascii="TimesNewRomanPSMT" w:hAnsi="TimesNewRomanPSMT" w:cs="TimesNewRomanPSMT"/>
        </w:rPr>
        <w:t>ę</w:t>
      </w:r>
      <w:r>
        <w:t>cia.</w:t>
      </w:r>
    </w:p>
    <w:p w:rsidR="00A96B4C" w:rsidRDefault="00A96B4C" w:rsidP="00A96B4C">
      <w:pPr>
        <w:autoSpaceDE w:val="0"/>
        <w:autoSpaceDN w:val="0"/>
        <w:adjustRightInd w:val="0"/>
        <w:jc w:val="both"/>
      </w:pPr>
    </w:p>
    <w:p w:rsidR="00A96B4C" w:rsidRDefault="00A96B4C" w:rsidP="00A96B4C">
      <w:pPr>
        <w:autoSpaceDE w:val="0"/>
        <w:autoSpaceDN w:val="0"/>
        <w:adjustRightInd w:val="0"/>
        <w:jc w:val="both"/>
      </w:pPr>
    </w:p>
    <w:p w:rsidR="00A96B4C" w:rsidRDefault="00A96B4C" w:rsidP="00A96B4C">
      <w:pPr>
        <w:autoSpaceDE w:val="0"/>
        <w:autoSpaceDN w:val="0"/>
        <w:adjustRightInd w:val="0"/>
        <w:jc w:val="center"/>
        <w:rPr>
          <w:b/>
          <w:bCs/>
        </w:rPr>
      </w:pPr>
    </w:p>
    <w:p w:rsidR="00A96B4C" w:rsidRDefault="00A96B4C" w:rsidP="00A96B4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MARSZAŁEK WOJEWÓDZTWA</w:t>
      </w:r>
    </w:p>
    <w:p w:rsidR="00A96B4C" w:rsidRDefault="00A96B4C" w:rsidP="00A96B4C">
      <w:pPr>
        <w:jc w:val="center"/>
        <w:rPr>
          <w:b/>
        </w:rPr>
      </w:pPr>
    </w:p>
    <w:p w:rsidR="001C7898" w:rsidRPr="00A96B4C" w:rsidRDefault="00A96B4C" w:rsidP="00A96B4C">
      <w:r>
        <w:rPr>
          <w:b/>
        </w:rPr>
        <w:t xml:space="preserve">                                                                                         ADAM  JARUBAS</w:t>
      </w:r>
    </w:p>
    <w:sectPr w:rsidR="001C7898" w:rsidRPr="00A96B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MS Gothic"/>
    <w:panose1 w:val="00000000000000000000"/>
    <w:charset w:val="00"/>
    <w:family w:val="roman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B53021"/>
    <w:multiLevelType w:val="hybridMultilevel"/>
    <w:tmpl w:val="D5F83148"/>
    <w:lvl w:ilvl="0" w:tplc="0415000F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11C"/>
    <w:rsid w:val="00004A8F"/>
    <w:rsid w:val="00040EA8"/>
    <w:rsid w:val="00054FCE"/>
    <w:rsid w:val="0006176F"/>
    <w:rsid w:val="00080373"/>
    <w:rsid w:val="00087390"/>
    <w:rsid w:val="000976CE"/>
    <w:rsid w:val="000B1BB5"/>
    <w:rsid w:val="000B295A"/>
    <w:rsid w:val="00104D50"/>
    <w:rsid w:val="00107EC6"/>
    <w:rsid w:val="00142B30"/>
    <w:rsid w:val="0014633C"/>
    <w:rsid w:val="00146A10"/>
    <w:rsid w:val="00150E65"/>
    <w:rsid w:val="00164FB9"/>
    <w:rsid w:val="001A1138"/>
    <w:rsid w:val="001A1835"/>
    <w:rsid w:val="001B2B0E"/>
    <w:rsid w:val="001B4CF0"/>
    <w:rsid w:val="001C2FC6"/>
    <w:rsid w:val="001C7898"/>
    <w:rsid w:val="001D55CE"/>
    <w:rsid w:val="001D5C45"/>
    <w:rsid w:val="00201749"/>
    <w:rsid w:val="00207B95"/>
    <w:rsid w:val="00265F23"/>
    <w:rsid w:val="0028143A"/>
    <w:rsid w:val="00281913"/>
    <w:rsid w:val="002A6192"/>
    <w:rsid w:val="002B4BF5"/>
    <w:rsid w:val="002B4C6B"/>
    <w:rsid w:val="002C07B4"/>
    <w:rsid w:val="002D512C"/>
    <w:rsid w:val="002E129E"/>
    <w:rsid w:val="003035FC"/>
    <w:rsid w:val="003218AA"/>
    <w:rsid w:val="00365630"/>
    <w:rsid w:val="003832D0"/>
    <w:rsid w:val="003B6786"/>
    <w:rsid w:val="003E1AF5"/>
    <w:rsid w:val="00403E3F"/>
    <w:rsid w:val="004158DD"/>
    <w:rsid w:val="00421C21"/>
    <w:rsid w:val="004537E5"/>
    <w:rsid w:val="00455C51"/>
    <w:rsid w:val="00480856"/>
    <w:rsid w:val="004A7FD5"/>
    <w:rsid w:val="004D09AE"/>
    <w:rsid w:val="004E1DE2"/>
    <w:rsid w:val="004F6F7C"/>
    <w:rsid w:val="004F7B66"/>
    <w:rsid w:val="00523ED4"/>
    <w:rsid w:val="005326FF"/>
    <w:rsid w:val="005351DB"/>
    <w:rsid w:val="00541DA4"/>
    <w:rsid w:val="00543055"/>
    <w:rsid w:val="00543713"/>
    <w:rsid w:val="00545D70"/>
    <w:rsid w:val="00550F67"/>
    <w:rsid w:val="005613E4"/>
    <w:rsid w:val="00570D5B"/>
    <w:rsid w:val="00574F89"/>
    <w:rsid w:val="00581D7B"/>
    <w:rsid w:val="00585D5C"/>
    <w:rsid w:val="005D4FAC"/>
    <w:rsid w:val="005D6D90"/>
    <w:rsid w:val="00627DA5"/>
    <w:rsid w:val="00631CF4"/>
    <w:rsid w:val="00635180"/>
    <w:rsid w:val="00637179"/>
    <w:rsid w:val="00671D49"/>
    <w:rsid w:val="00672B92"/>
    <w:rsid w:val="0067431A"/>
    <w:rsid w:val="006810F5"/>
    <w:rsid w:val="006839C5"/>
    <w:rsid w:val="00687E6D"/>
    <w:rsid w:val="006D66E8"/>
    <w:rsid w:val="00710AC6"/>
    <w:rsid w:val="00735D20"/>
    <w:rsid w:val="00746193"/>
    <w:rsid w:val="007528E6"/>
    <w:rsid w:val="0079525A"/>
    <w:rsid w:val="007D2772"/>
    <w:rsid w:val="007E2B2E"/>
    <w:rsid w:val="00824B8B"/>
    <w:rsid w:val="00835658"/>
    <w:rsid w:val="008655FE"/>
    <w:rsid w:val="00866AB2"/>
    <w:rsid w:val="008A1E74"/>
    <w:rsid w:val="008E1394"/>
    <w:rsid w:val="00905F97"/>
    <w:rsid w:val="00911219"/>
    <w:rsid w:val="009465ED"/>
    <w:rsid w:val="009B15A6"/>
    <w:rsid w:val="009B7BDC"/>
    <w:rsid w:val="009D597F"/>
    <w:rsid w:val="009E7942"/>
    <w:rsid w:val="009F0D48"/>
    <w:rsid w:val="00A120EF"/>
    <w:rsid w:val="00A30734"/>
    <w:rsid w:val="00A344E5"/>
    <w:rsid w:val="00A714DC"/>
    <w:rsid w:val="00A9006D"/>
    <w:rsid w:val="00A91FCD"/>
    <w:rsid w:val="00A96B4C"/>
    <w:rsid w:val="00AD2F8A"/>
    <w:rsid w:val="00B3500E"/>
    <w:rsid w:val="00B468D3"/>
    <w:rsid w:val="00B573AA"/>
    <w:rsid w:val="00B7511C"/>
    <w:rsid w:val="00B9087A"/>
    <w:rsid w:val="00BA4162"/>
    <w:rsid w:val="00BB0996"/>
    <w:rsid w:val="00BB2B42"/>
    <w:rsid w:val="00BB2CB2"/>
    <w:rsid w:val="00BE2DD4"/>
    <w:rsid w:val="00C048F9"/>
    <w:rsid w:val="00C261EC"/>
    <w:rsid w:val="00C65351"/>
    <w:rsid w:val="00C910FA"/>
    <w:rsid w:val="00CA6018"/>
    <w:rsid w:val="00CB5490"/>
    <w:rsid w:val="00CD0F8C"/>
    <w:rsid w:val="00CD5499"/>
    <w:rsid w:val="00CE496C"/>
    <w:rsid w:val="00D26B2F"/>
    <w:rsid w:val="00D30D77"/>
    <w:rsid w:val="00D32A1F"/>
    <w:rsid w:val="00D334F8"/>
    <w:rsid w:val="00D612D7"/>
    <w:rsid w:val="00D64B64"/>
    <w:rsid w:val="00D711E6"/>
    <w:rsid w:val="00DC03E4"/>
    <w:rsid w:val="00DD3AB9"/>
    <w:rsid w:val="00DF1B68"/>
    <w:rsid w:val="00E05990"/>
    <w:rsid w:val="00E26C40"/>
    <w:rsid w:val="00E303A1"/>
    <w:rsid w:val="00E64DE1"/>
    <w:rsid w:val="00E67CC7"/>
    <w:rsid w:val="00E74F52"/>
    <w:rsid w:val="00E82011"/>
    <w:rsid w:val="00EB645D"/>
    <w:rsid w:val="00EE419E"/>
    <w:rsid w:val="00EE6832"/>
    <w:rsid w:val="00F156B1"/>
    <w:rsid w:val="00F22D67"/>
    <w:rsid w:val="00F5322E"/>
    <w:rsid w:val="00F54BD7"/>
    <w:rsid w:val="00F61FA9"/>
    <w:rsid w:val="00FA761D"/>
    <w:rsid w:val="00FB0B55"/>
    <w:rsid w:val="00FB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6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B29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95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545D70"/>
    <w:pPr>
      <w:ind w:left="720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6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B29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95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545D70"/>
    <w:pPr>
      <w:ind w:left="720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7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CA21E-EFA7-40F1-8E3A-D5E499067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3000</Words>
  <Characters>18002</Characters>
  <Application>Microsoft Office Word</Application>
  <DocSecurity>0</DocSecurity>
  <Lines>150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Kołodziejska, Kazimiera</dc:creator>
  <cp:lastModifiedBy>Michniewska-Lech, Beata</cp:lastModifiedBy>
  <cp:revision>50</cp:revision>
  <cp:lastPrinted>2017-07-18T08:02:00Z</cp:lastPrinted>
  <dcterms:created xsi:type="dcterms:W3CDTF">2017-07-18T09:32:00Z</dcterms:created>
  <dcterms:modified xsi:type="dcterms:W3CDTF">2017-07-20T09:06:00Z</dcterms:modified>
</cp:coreProperties>
</file>